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  <w:bookmarkStart w:id="1" w:name="block-64712422"/>
      <w:r>
        <w:rPr>
          <w:rFonts w:ascii="Times New Roman" w:hAnsi="Times New Roman"/>
          <w:b w:val="1"/>
          <w:color w:val="000000"/>
          <w:sz w:val="28"/>
        </w:rPr>
        <w:t>МИНИСТЕРСТВО ПРОСВЕЩЕНИЯ РОССИЙСКОЙ ФЕДЕРАЦИИ</w:t>
      </w:r>
    </w:p>
    <w:p w14:paraId="02000000">
      <w:pPr>
        <w:widowControl w:val="1"/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образования и науки Брянской области Суражского района</w:t>
      </w:r>
    </w:p>
    <w:p w14:paraId="04000000">
      <w:pPr>
        <w:widowControl w:val="1"/>
        <w:spacing w:after="0" w:line="408" w:lineRule="auto"/>
        <w:ind w:left="120"/>
        <w:jc w:val="center"/>
      </w:pPr>
    </w:p>
    <w:p w14:paraId="05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МБОУ Далисичская СОШ</w:t>
      </w:r>
    </w:p>
    <w:p w14:paraId="06000000">
      <w:pPr>
        <w:widowControl w:val="1"/>
        <w:spacing w:after="0"/>
        <w:ind w:left="120"/>
      </w:pPr>
    </w:p>
    <w:p w14:paraId="07000000">
      <w:pPr>
        <w:widowControl w:val="1"/>
        <w:spacing w:after="0"/>
        <w:ind w:left="120"/>
      </w:pPr>
    </w:p>
    <w:p w14:paraId="08000000">
      <w:pPr>
        <w:widowControl w:val="1"/>
        <w:spacing w:after="0"/>
        <w:ind w:left="120"/>
      </w:pPr>
    </w:p>
    <w:p w14:paraId="09000000">
      <w:pPr>
        <w:widowControl w:val="1"/>
        <w:spacing w:after="0"/>
        <w:ind w:left="120"/>
      </w:pPr>
    </w:p>
    <w:tbl>
      <w:tblPr>
        <w:tblStyle w:val="Style_1"/>
        <w:tblW w:type="auto" w:w="0"/>
        <w:tblLayout w:type="fixed"/>
      </w:tblPr>
      <w:tblGrid>
        <w:gridCol w:w="3114"/>
        <w:gridCol w:w="3115"/>
        <w:gridCol w:w="3115"/>
      </w:tblGrid>
      <w:tr>
        <w:tc>
          <w:tcPr>
            <w:tcW w:type="dxa" w:w="3114"/>
          </w:tcPr>
          <w:p w14:paraId="0A000000">
            <w:pPr>
              <w:widowControl w:val="1"/>
              <w:spacing w:after="12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РАССМОТРЕНО</w:t>
            </w:r>
          </w:p>
          <w:p w14:paraId="0B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Педагогический совет школы</w:t>
            </w:r>
          </w:p>
          <w:p w14:paraId="0C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Протокол №1</w:t>
            </w:r>
          </w:p>
          <w:p w14:paraId="0D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29.08.2025г.</w:t>
            </w:r>
          </w:p>
        </w:tc>
        <w:tc>
          <w:tcPr>
            <w:tcW w:type="dxa" w:w="3115"/>
          </w:tcPr>
          <w:p w14:paraId="0E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 w14:paraId="0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Зам. Директора по УВР</w:t>
            </w:r>
          </w:p>
          <w:p w14:paraId="10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1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1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1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 29.08.2025г.</w:t>
            </w:r>
          </w:p>
        </w:tc>
        <w:tc>
          <w:tcPr>
            <w:tcW w:type="dxa" w:w="3115"/>
          </w:tcPr>
          <w:p w14:paraId="14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14:paraId="15000000">
            <w:pPr>
              <w:widowControl w:val="1"/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 школы</w:t>
            </w:r>
          </w:p>
          <w:p w14:paraId="1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В. Н. Шпаков </w:t>
            </w:r>
          </w:p>
          <w:p w14:paraId="1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  <w:p w14:paraId="1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Приказ№     </w:t>
            </w:r>
          </w:p>
          <w:p w14:paraId="1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  <w:p w14:paraId="1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29.08.2025г.</w:t>
            </w:r>
          </w:p>
        </w:tc>
      </w:tr>
    </w:tbl>
    <w:p w14:paraId="1B000000">
      <w:pPr>
        <w:widowControl w:val="1"/>
        <w:spacing w:after="0"/>
        <w:ind w:left="120"/>
      </w:pPr>
    </w:p>
    <w:p w14:paraId="1C000000">
      <w:pPr>
        <w:widowControl w:val="1"/>
        <w:spacing w:after="0"/>
        <w:ind w:left="120"/>
      </w:pPr>
    </w:p>
    <w:p w14:paraId="1D000000">
      <w:pPr>
        <w:widowControl w:val="1"/>
        <w:spacing w:after="0"/>
        <w:ind w:left="120"/>
      </w:pPr>
    </w:p>
    <w:p w14:paraId="1E000000">
      <w:pPr>
        <w:widowControl w:val="1"/>
        <w:spacing w:after="0"/>
        <w:ind w:left="120"/>
      </w:pPr>
    </w:p>
    <w:p w14:paraId="1F000000">
      <w:pPr>
        <w:widowControl w:val="1"/>
        <w:spacing w:after="0"/>
        <w:ind w:left="120"/>
      </w:pPr>
    </w:p>
    <w:p w14:paraId="20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РАБОЧАЯ ПРОГРАММА</w:t>
      </w:r>
    </w:p>
    <w:p w14:paraId="21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</w:rPr>
        <w:t xml:space="preserve"> 8132457)</w:t>
      </w:r>
    </w:p>
    <w:p w14:paraId="22000000">
      <w:pPr>
        <w:widowControl w:val="1"/>
        <w:spacing w:after="0"/>
        <w:ind w:left="120"/>
        <w:jc w:val="center"/>
      </w:pPr>
    </w:p>
    <w:p w14:paraId="23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b w:val="1"/>
          <w:color w:val="000000"/>
          <w:sz w:val="28"/>
        </w:rPr>
        <w:t>учебного предмета «История» (углублённый уровень)</w:t>
      </w:r>
    </w:p>
    <w:p w14:paraId="24000000">
      <w:pPr>
        <w:widowControl w:val="1"/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14:paraId="25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26000000">
      <w:pPr>
        <w:widowControl w:val="1"/>
        <w:spacing w:after="0" w:line="264" w:lineRule="auto"/>
        <w:ind/>
        <w:jc w:val="both"/>
      </w:pPr>
      <w:bookmarkStart w:id="2" w:name="block-64712420"/>
      <w:bookmarkEnd w:id="1"/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27000000">
      <w:pPr>
        <w:widowControl w:val="1"/>
        <w:spacing w:after="0" w:line="264" w:lineRule="auto"/>
        <w:ind w:left="120"/>
        <w:jc w:val="both"/>
      </w:pPr>
    </w:p>
    <w:p w14:paraId="2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истории разработана на основе положений и требований к результатам освоения основной образовательной программы, представленных в ФГОС СОО, а также с учетом федеральной рабочей программы воспитания.</w:t>
      </w:r>
    </w:p>
    <w:p w14:paraId="29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Согласно своему назначению, программа по истории является ориентиром для составления рабочих авторских программ: она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его распределение по классам и структурирование по разделам и темам курса. </w:t>
      </w:r>
    </w:p>
    <w:p w14:paraId="2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Место предмета «История» в системе общего образования определяется его познавательным и мировоззренческим значением,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2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Общей 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России в мире, важности вклада каждого её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2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– 1945 гг.</w:t>
      </w:r>
    </w:p>
    <w:p w14:paraId="2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стандартами.</w:t>
      </w:r>
    </w:p>
    <w:p w14:paraId="2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уровня среднего общего образования (10–11 классы) предполагается при сохранении общей с уровнем основного общего образования структуры задач расширение их по следующим параметрам:</w:t>
      </w:r>
    </w:p>
    <w:p w14:paraId="2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углубление социализации обучающихся, формирование гражданской ответственности и социальной культуры, адекватной условиям современного мира;</w:t>
      </w:r>
    </w:p>
    <w:p w14:paraId="30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вв.;</w:t>
      </w:r>
    </w:p>
    <w:p w14:paraId="3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3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исторического мышления, то есть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14:paraId="3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комплексами источников исторической и социальной информации, развитие учебно-проектной деятельности, в углубленных курсах – приобретение первичного опыта исследовательской деятельности;</w:t>
      </w:r>
    </w:p>
    <w:p w14:paraId="3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14:paraId="3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практики применения знаний и умений в социальной среде, общественной деятельности, межкультурном общении;</w:t>
      </w:r>
    </w:p>
    <w:p w14:paraId="3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углубленных курсах – элементы ориентации на продолжение образования в организациях профессионального образования гуманитарного профиля (Концепция преподавания учебного курса «История России» в образовательных организациях Российской Федерации, реализующих основные образовательные программы. </w:t>
      </w:r>
    </w:p>
    <w:p w14:paraId="37000000">
      <w:pPr>
        <w:widowControl w:val="1"/>
        <w:spacing w:after="0" w:line="264" w:lineRule="auto"/>
        <w:ind w:firstLine="600"/>
        <w:jc w:val="both"/>
      </w:pPr>
      <w:bookmarkStart w:id="3" w:name="82a3c4d4-6016-4b94-88b2-2315f4be4bed"/>
      <w:r>
        <w:rPr>
          <w:rFonts w:ascii="Times New Roman" w:hAnsi="Times New Roman"/>
          <w:color w:val="000000"/>
          <w:sz w:val="28"/>
        </w:rPr>
        <w:t>На изучение истории на углублённом уровне отводится 272 часа: в 10 классе – 136 часов (4 часа в неделю), в 11 классе – 136 часов (4 часа в неделю).</w:t>
      </w:r>
      <w:bookmarkEnd w:id="3"/>
    </w:p>
    <w:p w14:paraId="3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Распределение учебных часов по учебным курсам отечественной и всеобщей истории, а также обобщающего учебного курса истории России с древнейших времен до 1914 г. представлено в таблице 1.</w:t>
      </w:r>
    </w:p>
    <w:p w14:paraId="39000000">
      <w:pPr>
        <w:widowControl w:val="1"/>
        <w:spacing w:after="0" w:line="264" w:lineRule="auto"/>
        <w:ind w:firstLine="600"/>
        <w:jc w:val="right"/>
      </w:pPr>
      <w:r>
        <w:rPr>
          <w:rFonts w:ascii="Times New Roman" w:hAnsi="Times New Roman"/>
          <w:color w:val="000000"/>
          <w:sz w:val="28"/>
        </w:rPr>
        <w:t>Таблица 1</w:t>
      </w:r>
    </w:p>
    <w:p w14:paraId="3A000000">
      <w:pPr>
        <w:widowControl w:val="1"/>
        <w:spacing w:after="0" w:line="264" w:lineRule="auto"/>
        <w:ind w:firstLine="600"/>
        <w:jc w:val="center"/>
      </w:pPr>
      <w:r>
        <w:rPr>
          <w:rFonts w:ascii="Times New Roman" w:hAnsi="Times New Roman"/>
          <w:color w:val="000000"/>
          <w:sz w:val="28"/>
        </w:rPr>
        <w:t xml:space="preserve">Распределение учебных часов по учебным курсам отечественной </w:t>
      </w:r>
    </w:p>
    <w:p w14:paraId="3B000000">
      <w:pPr>
        <w:widowControl w:val="1"/>
        <w:spacing w:after="0" w:line="264" w:lineRule="auto"/>
        <w:ind w:firstLine="600"/>
        <w:jc w:val="center"/>
      </w:pPr>
      <w:r>
        <w:rPr>
          <w:rFonts w:ascii="Times New Roman" w:hAnsi="Times New Roman"/>
          <w:color w:val="000000"/>
          <w:sz w:val="28"/>
        </w:rPr>
        <w:t>и всеобщей истории, обобщающего учебного курса истории России с древнейших времен до 1914 г.</w:t>
      </w:r>
    </w:p>
    <w:tbl>
      <w:tblPr>
        <w:tblStyle w:val="Style_1"/>
        <w:tblW w:type="auto" w:w="0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790"/>
        <w:gridCol w:w="1857"/>
        <w:gridCol w:w="1070"/>
        <w:gridCol w:w="1406"/>
      </w:tblGrid>
      <w:tr>
        <w:trPr>
          <w:trHeight w:hRule="atLeast" w:val="144"/>
        </w:trPr>
        <w:tc>
          <w:tcPr>
            <w:tcW w:type="dxa" w:w="790"/>
            <w:tcBorders>
              <w:top w:color="000000" w:sz="11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C000000">
            <w:pPr>
              <w:widowControl w:val="1"/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</w:p>
        </w:tc>
        <w:tc>
          <w:tcPr>
            <w:tcW w:type="dxa" w:w="1857"/>
            <w:tcBorders>
              <w:top w:color="000000" w:sz="11" w:val="single"/>
              <w:left w:color="000000" w:sz="2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D000000">
            <w:pPr>
              <w:widowControl w:val="1"/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 (ч)</w:t>
            </w:r>
          </w:p>
        </w:tc>
        <w:tc>
          <w:tcPr>
            <w:tcW w:type="dxa" w:w="1070"/>
            <w:tcBorders>
              <w:top w:color="000000" w:sz="11" w:val="single"/>
              <w:left w:color="000000" w:sz="2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E000000">
            <w:pPr>
              <w:widowControl w:val="1"/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 (ч)</w:t>
            </w:r>
          </w:p>
        </w:tc>
        <w:tc>
          <w:tcPr>
            <w:tcW w:type="dxa" w:w="1406"/>
            <w:tcBorders>
              <w:top w:color="000000" w:sz="11" w:val="single"/>
              <w:left w:color="000000" w:sz="2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F000000">
            <w:pPr>
              <w:widowControl w:val="1"/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курсу «История Россиис древнейших времен до 1914 г.» </w:t>
            </w:r>
            <w:r>
              <w:rPr>
                <w:rFonts w:ascii="Times New Roman" w:hAnsi="Times New Roman"/>
                <w:color w:val="000000"/>
                <w:sz w:val="24"/>
              </w:rPr>
              <w:t>(ч)</w:t>
            </w:r>
          </w:p>
        </w:tc>
      </w:tr>
      <w:tr>
        <w:trPr>
          <w:trHeight w:hRule="atLeast" w:val="144"/>
        </w:trPr>
        <w:tc>
          <w:tcPr>
            <w:tcW w:type="dxa" w:w="790"/>
            <w:tcBorders>
              <w:top w:color="000000" w:sz="2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0000000">
            <w:pPr>
              <w:widowControl w:val="1"/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 класс</w:t>
            </w:r>
          </w:p>
        </w:tc>
        <w:tc>
          <w:tcPr>
            <w:tcW w:type="dxa" w:w="1857"/>
            <w:tcBorders>
              <w:top w:color="000000" w:sz="2" w:val="single"/>
              <w:left w:color="000000" w:sz="2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1000000">
            <w:pPr>
              <w:widowControl w:val="1"/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1070"/>
            <w:tcBorders>
              <w:top w:color="000000" w:sz="2" w:val="single"/>
              <w:left w:color="000000" w:sz="2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2000000">
            <w:pPr>
              <w:widowControl w:val="1"/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1406"/>
            <w:tcBorders>
              <w:top w:color="000000" w:sz="2" w:val="single"/>
              <w:left w:color="000000" w:sz="2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3000000">
            <w:pPr>
              <w:widowControl w:val="1"/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>
        <w:trPr>
          <w:trHeight w:hRule="atLeast" w:val="144"/>
        </w:trPr>
        <w:tc>
          <w:tcPr>
            <w:tcW w:type="dxa" w:w="790"/>
            <w:tcBorders>
              <w:top w:color="000000" w:sz="2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4000000">
            <w:pPr>
              <w:widowControl w:val="1"/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 класс</w:t>
            </w:r>
          </w:p>
        </w:tc>
        <w:tc>
          <w:tcPr>
            <w:tcW w:type="dxa" w:w="1857"/>
            <w:tcBorders>
              <w:top w:color="000000" w:sz="2" w:val="single"/>
              <w:left w:color="000000" w:sz="2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5000000">
            <w:pPr>
              <w:widowControl w:val="1"/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1070"/>
            <w:tcBorders>
              <w:top w:color="000000" w:sz="2" w:val="single"/>
              <w:left w:color="000000" w:sz="2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6000000">
            <w:pPr>
              <w:widowControl w:val="1"/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1406"/>
            <w:tcBorders>
              <w:top w:color="000000" w:sz="2" w:val="single"/>
              <w:left w:color="000000" w:sz="2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7000000">
            <w:pPr>
              <w:widowControl w:val="1"/>
              <w:spacing w:after="0"/>
              <w:ind w:left="23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</w:tbl>
    <w:p w14:paraId="48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49000000">
      <w:pPr>
        <w:widowControl w:val="1"/>
        <w:spacing w:after="0" w:line="264" w:lineRule="auto"/>
        <w:ind w:left="120"/>
        <w:jc w:val="both"/>
      </w:pPr>
      <w:bookmarkStart w:id="4" w:name="block-64712423"/>
      <w:bookmarkEnd w:id="2"/>
      <w:r>
        <w:rPr>
          <w:rFonts w:ascii="Times New Roman" w:hAnsi="Times New Roman"/>
          <w:b w:val="1"/>
          <w:color w:val="000000"/>
          <w:sz w:val="28"/>
        </w:rPr>
        <w:t>СОДЕРЖАНИЕ ОБУЧЕНИЯ</w:t>
      </w:r>
    </w:p>
    <w:p w14:paraId="4A000000">
      <w:pPr>
        <w:widowControl w:val="1"/>
        <w:spacing w:after="0" w:line="264" w:lineRule="auto"/>
        <w:ind w:left="120"/>
        <w:jc w:val="both"/>
      </w:pPr>
    </w:p>
    <w:p w14:paraId="4B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10 КЛАСС</w:t>
      </w:r>
    </w:p>
    <w:p w14:paraId="4C000000">
      <w:pPr>
        <w:widowControl w:val="1"/>
        <w:spacing w:after="0" w:line="264" w:lineRule="auto"/>
        <w:ind w:left="120"/>
        <w:jc w:val="both"/>
      </w:pPr>
    </w:p>
    <w:p w14:paraId="4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Всеобщая история. 1914–1945 гг. </w:t>
      </w:r>
    </w:p>
    <w:p w14:paraId="4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. Понятие «Новейшее время». </w:t>
      </w:r>
      <w:r>
        <w:rPr>
          <w:rFonts w:ascii="Times New Roman" w:hAnsi="Times New Roman"/>
          <w:color w:val="000000"/>
          <w:sz w:val="28"/>
        </w:rPr>
        <w:t xml:space="preserve">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 Ключевые процессы и события Новейшей истории. </w:t>
      </w:r>
    </w:p>
    <w:p w14:paraId="4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Мир накануне и в годы Первой мировой войны </w:t>
      </w:r>
      <w:r>
        <w:rPr>
          <w:rFonts w:ascii="Times New Roman" w:hAnsi="Times New Roman"/>
          <w:color w:val="000000"/>
          <w:sz w:val="28"/>
        </w:rPr>
        <w:t>(рекомендуется изучать данную тему объединено с темой «Россия в Первой мировой войне (1914–1918)» курса истории России).</w:t>
      </w:r>
    </w:p>
    <w:p w14:paraId="50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Мир в начале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социал-демократия, анархизм. Рабочее и социалистическое движение. Профсоюзы. </w:t>
      </w:r>
    </w:p>
    <w:p w14:paraId="5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</w:t>
      </w:r>
      <w:r>
        <w:rPr>
          <w:rFonts w:ascii="Times New Roman" w:hAnsi="Times New Roman"/>
          <w:color w:val="000000"/>
          <w:sz w:val="28"/>
        </w:rPr>
        <w:t xml:space="preserve">Российские предложения о разоружении. </w:t>
      </w:r>
      <w:r>
        <w:rPr>
          <w:rFonts w:ascii="Times New Roman" w:hAnsi="Times New Roman"/>
          <w:color w:val="000000"/>
          <w:sz w:val="28"/>
        </w:rPr>
        <w:t xml:space="preserve">Гаагские конвенции. Региональные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</w:rPr>
        <w:t xml:space="preserve"> – начале ХХ в. </w:t>
      </w:r>
    </w:p>
    <w:p w14:paraId="5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Первая мировая война (1914–1918). Причины Первой мировой войны. Ситуация на Балканах. Убийство в Сараево. Нападение Австро-Венгрии на Сербию. Вступление в войну Германии, России, Франции, Великобритании, Японии, Османской империи. Цели и планы сторон. Сражение на Марне. </w:t>
      </w:r>
      <w:r>
        <w:rPr>
          <w:rFonts w:ascii="Times New Roman" w:hAnsi="Times New Roman"/>
          <w:color w:val="000000"/>
          <w:sz w:val="28"/>
        </w:rPr>
        <w:t xml:space="preserve">Позиционная война. </w:t>
      </w:r>
      <w:r>
        <w:rPr>
          <w:rFonts w:ascii="Times New Roman" w:hAnsi="Times New Roman"/>
          <w:color w:val="000000"/>
          <w:sz w:val="28"/>
        </w:rPr>
        <w:t xml:space="preserve">Боевые операции на Восточном фронте, их роль в общем ходе войны. Изменения в составе воюющих блоков: вступление в войну Италии, Болгарии. Поражение Сербии. Четверной союз. Верденское сражение. Битва на Сомме. Ютландское морское сражение. Вступление в войну Румынии. </w:t>
      </w:r>
    </w:p>
    <w:p w14:paraId="5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Люди на фронтах и в тылу. Националистическая пропаганда. Новые методы ведения войны. Мобилизационная экономика военного времени. Власть и общество в годы войны. Положение населения в тылу воюющих стран. Вынужденные переселения, геноцид. Рост антивоенных настроений.</w:t>
      </w:r>
    </w:p>
    <w:p w14:paraId="5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Завершающий этап войны. Объявление США войны Германии. Бои на Западном фронте. Революция 1917 г. в России и выход Советской России из войны. Капитуляция государств Четверного союза. Политические, экономические и социальные последствия Первой мировой войны.</w:t>
      </w:r>
    </w:p>
    <w:p w14:paraId="5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Мир в 1918–1939 гг.</w:t>
      </w:r>
    </w:p>
    <w:p w14:paraId="5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От войны к миру</w:t>
      </w:r>
    </w:p>
    <w:p w14:paraId="57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Планы послевоенного устройства мира. 14 пунктов В. Вильсона. Парижская мирная конференция. Версальская система. </w:t>
      </w:r>
      <w:r>
        <w:rPr>
          <w:rFonts w:ascii="Times New Roman" w:hAnsi="Times New Roman"/>
          <w:color w:val="000000"/>
          <w:sz w:val="28"/>
        </w:rPr>
        <w:t xml:space="preserve">Лига Наций. Вашингтонская конференция. </w:t>
      </w:r>
    </w:p>
    <w:p w14:paraId="5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Распад империй и революционные события 1918 – начала 1920-х гг. Образование новых национальных государств в Европе после распада Российской, Австро-Венгерской, Османской империй. Великая российская революция и ее влияние на мировую историю. Революционная волна 1918–1919 гг. в Европе. Ноябрьская революция в Германии. Веймарская республика. Создание Коминтерна. Венгерская советская республика. </w:t>
      </w:r>
    </w:p>
    <w:p w14:paraId="59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Страны Европы и Северной Америки в 1920–1930‑е гг.</w:t>
      </w:r>
    </w:p>
    <w:p w14:paraId="5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Рост влияния социалистических партий и профсоюзов. Приход лейбористов к власти в Великобритании. Зарождение фашистского движения в Италии, Б. Муссолини. Приход фашистов к власти и утверждение тоталитарного режима в Италии. </w:t>
      </w:r>
      <w:r>
        <w:rPr>
          <w:rFonts w:ascii="Times New Roman" w:hAnsi="Times New Roman"/>
          <w:color w:val="000000"/>
          <w:sz w:val="28"/>
        </w:rPr>
        <w:t xml:space="preserve">Установление авторитарных режимов в странах Европы. </w:t>
      </w:r>
    </w:p>
    <w:p w14:paraId="5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Стабилизация 1920-х гг. Эра процветания в США. Мировой экономический кризис 1929–1933 гг. и начало Великой депрессии. Проявления и социально-политические последствия кризиса. «Новый курс» Ф.Д. Рузвельта (цель, мероприятия, итоги). </w:t>
      </w:r>
      <w:r>
        <w:rPr>
          <w:rFonts w:ascii="Times New Roman" w:hAnsi="Times New Roman"/>
          <w:color w:val="000000"/>
          <w:sz w:val="28"/>
        </w:rPr>
        <w:t xml:space="preserve">Кейнсианство. Государственное регулирование экономики. </w:t>
      </w:r>
    </w:p>
    <w:p w14:paraId="5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Альтернативные стратегии выхода из мирового экономического кризиса. Становление нацизма в Германии. НСДАП.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Рост числа авторитарных режимов в Европе. </w:t>
      </w:r>
    </w:p>
    <w:p w14:paraId="5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Борьба против угрозы фашизма. Тактика единого рабочего фронта и Народного фронта. </w:t>
      </w:r>
      <w:r>
        <w:rPr>
          <w:rFonts w:ascii="Times New Roman" w:hAnsi="Times New Roman"/>
          <w:color w:val="000000"/>
          <w:sz w:val="28"/>
        </w:rPr>
        <w:t>VII</w:t>
      </w:r>
      <w:r>
        <w:rPr>
          <w:rFonts w:ascii="Times New Roman" w:hAnsi="Times New Roman"/>
          <w:color w:val="000000"/>
          <w:sz w:val="28"/>
        </w:rPr>
        <w:t xml:space="preserve"> конгресс Коминтерна.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сражения, итоги). Позиции европейских держав в отношении Испании. </w:t>
      </w:r>
      <w:r>
        <w:rPr>
          <w:rFonts w:ascii="Times New Roman" w:hAnsi="Times New Roman"/>
          <w:color w:val="000000"/>
          <w:sz w:val="28"/>
        </w:rPr>
        <w:t>Советская помощь Испании. Оборона Мадрида. Поражение Испанской республики.</w:t>
      </w:r>
    </w:p>
    <w:p w14:paraId="5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Страны Азии в 1918–1930-х гг. </w:t>
      </w:r>
    </w:p>
    <w:p w14:paraId="5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Распад Османской империи. Провозглашение Турецкой республики. Курс преобразований М. Кемаля Ататюрка. Страны Восточной и Южной Азии. Революция 1925–1927 гг. в Китае. Режим Чан Кайши и гражданская война с коммунистами. «Великий поход» Красной армии Китая. </w:t>
      </w:r>
      <w:r>
        <w:rPr>
          <w:rFonts w:ascii="Times New Roman" w:hAnsi="Times New Roman"/>
          <w:color w:val="000000"/>
          <w:sz w:val="28"/>
        </w:rPr>
        <w:t xml:space="preserve">Япония: наращивание экономического и военного потенциала, начало внешнеполитической агрессии. </w:t>
      </w:r>
      <w:r>
        <w:rPr>
          <w:rFonts w:ascii="Times New Roman" w:hAnsi="Times New Roman"/>
          <w:color w:val="000000"/>
          <w:sz w:val="28"/>
        </w:rPr>
        <w:t>Национально-освободительное движение в Индии в 1919–1939 гг. Индийский национальный конгресс. М.К. Ганди.</w:t>
      </w:r>
    </w:p>
    <w:p w14:paraId="60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Страны Латинской Америки в первой трети ХХ в. </w:t>
      </w:r>
    </w:p>
    <w:p w14:paraId="6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Мексиканская революция. Реформы и революционные движения в латиноамериканских странах. Народный фронт в Чили.</w:t>
      </w:r>
    </w:p>
    <w:p w14:paraId="6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Международные отношения в 1920–1930-х гг. </w:t>
      </w:r>
    </w:p>
    <w:p w14:paraId="6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Версальская система и реалии 1920-х гг. </w:t>
      </w:r>
      <w:r>
        <w:rPr>
          <w:rFonts w:ascii="Times New Roman" w:hAnsi="Times New Roman"/>
          <w:color w:val="000000"/>
          <w:sz w:val="28"/>
        </w:rPr>
        <w:t xml:space="preserve">Планы Дауэса и Юнга. </w:t>
      </w:r>
      <w:r>
        <w:rPr>
          <w:rFonts w:ascii="Times New Roman" w:hAnsi="Times New Roman"/>
          <w:color w:val="000000"/>
          <w:sz w:val="28"/>
        </w:rPr>
        <w:t xml:space="preserve">Советское государство в международных отношениях в 1920‑х гг. </w:t>
      </w:r>
      <w:r>
        <w:rPr>
          <w:rFonts w:ascii="Times New Roman" w:hAnsi="Times New Roman"/>
          <w:color w:val="000000"/>
          <w:sz w:val="28"/>
        </w:rPr>
        <w:t xml:space="preserve">Пакт Бриана–Келлога. </w:t>
      </w:r>
      <w:r>
        <w:rPr>
          <w:rFonts w:ascii="Times New Roman" w:hAnsi="Times New Roman"/>
          <w:color w:val="000000"/>
          <w:sz w:val="28"/>
        </w:rPr>
        <w:t xml:space="preserve">«Эра пацифизма». </w:t>
      </w:r>
    </w:p>
    <w:p w14:paraId="6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Нарастание агрессии в мире в 1930-х гг. Агрессия Японии против Китая (1931–1933).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последствия. Политика «умиротворения» агрессора. </w:t>
      </w:r>
      <w:r>
        <w:rPr>
          <w:rFonts w:ascii="Times New Roman" w:hAnsi="Times New Roman"/>
          <w:color w:val="000000"/>
          <w:sz w:val="28"/>
        </w:rPr>
        <w:t xml:space="preserve">Создание оси Берлин – Рим – Токио. Японо-китайская война. </w:t>
      </w:r>
      <w:r>
        <w:rPr>
          <w:rFonts w:ascii="Times New Roman" w:hAnsi="Times New Roman"/>
          <w:color w:val="000000"/>
          <w:sz w:val="28"/>
        </w:rPr>
        <w:t xml:space="preserve">Советско-японские конфликты у озера Хасан и реки Халхин-Гол. Британско-франко-советские переговоры в Москве. Советско-германский договор о ненападении и его последствия. </w:t>
      </w:r>
    </w:p>
    <w:p w14:paraId="6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Развитие культуры в 1914–1930-х гг. </w:t>
      </w:r>
    </w:p>
    <w:p w14:paraId="6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Научные открытия первых десятилетий ХХ в. (физика, химия, биология, медицина и другие). Технический прогресс в 1920– 1930-х гг. Изменение облика городов. </w:t>
      </w:r>
    </w:p>
    <w:p w14:paraId="67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«Потерянное поколение»: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1920–1930-х гг. </w:t>
      </w:r>
      <w:r>
        <w:rPr>
          <w:rFonts w:ascii="Times New Roman" w:hAnsi="Times New Roman"/>
          <w:color w:val="000000"/>
          <w:sz w:val="28"/>
        </w:rPr>
        <w:t xml:space="preserve">Тоталитаризм и культура. </w:t>
      </w:r>
      <w:r>
        <w:rPr>
          <w:rFonts w:ascii="Times New Roman" w:hAnsi="Times New Roman"/>
          <w:color w:val="000000"/>
          <w:sz w:val="28"/>
        </w:rPr>
        <w:t>Массовая культура. Олимпийское движение.</w:t>
      </w:r>
    </w:p>
    <w:p w14:paraId="6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Вторая мировая война</w:t>
      </w:r>
      <w:r>
        <w:rPr>
          <w:rFonts w:ascii="Times New Roman" w:hAnsi="Times New Roman"/>
          <w:color w:val="000000"/>
          <w:sz w:val="28"/>
        </w:rPr>
        <w:t xml:space="preserve"> (рекомендуется изучать данную тему объединенно с темой «Великая Отечественная война (1941–1945)» курса истории России).</w:t>
      </w:r>
    </w:p>
    <w:p w14:paraId="69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Начало Второй мировой войны. Причины Второй мировой войны. Стратегические планы главных воюющих сторон. Нападение Германии на Польшу и начало мировой войны. Разгром Польши. Присоединение к СССР Западной Белоруссии и Западной Украины. Блицкриг. «Странная война». Советско-финляндская война и ее международные последствия. Захват Германией Дании и Норвегии. Разгром Франции, разделение страны (германская оккупация северной части страны, правительство Виши на юге). Битва за Британию. Вторжение войск Германии и ее союзников на Балканы. </w:t>
      </w:r>
    </w:p>
    <w:p w14:paraId="6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1941 год. Начало Великой Отечественной войны и войны на Тихом океане. Нападение Германии на СССР. Начало Великой Отечественной войны. Планы Германии в отношении СССР (план «Барбаросса», план «Ост»). Ход событий на советско-германском фронте в 1941 г. Формирование Антигитлеровской коалиции. Атлантическая хартия. Ленд-лиз. Нападение японских войск на Перл-Харбор, вступление США в войну. </w:t>
      </w:r>
    </w:p>
    <w:p w14:paraId="6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Положение в оккупированных странах. Нацистский «новый порядок».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Сопротивления: участники, цели и формы борьбы. Восстания в нацистских лагерях. Партизанская война в Югославии. </w:t>
      </w:r>
    </w:p>
    <w:p w14:paraId="6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Коренной перелом в войне. Сталинградская битва. Курская битва. Война в Северной Африке. Сражение при Эль-Аламейне. Высадка союзнических войск в Италии и падение режима Муссолини. </w:t>
      </w:r>
      <w:r>
        <w:rPr>
          <w:rFonts w:ascii="Times New Roman" w:hAnsi="Times New Roman"/>
          <w:color w:val="000000"/>
          <w:sz w:val="28"/>
        </w:rPr>
        <w:t xml:space="preserve">Перелом в войне на Тихом океане. </w:t>
      </w:r>
      <w:r>
        <w:rPr>
          <w:rFonts w:ascii="Times New Roman" w:hAnsi="Times New Roman"/>
          <w:color w:val="000000"/>
          <w:sz w:val="28"/>
        </w:rPr>
        <w:t xml:space="preserve">Тегеранская конференция. «Большая тройка». </w:t>
      </w:r>
    </w:p>
    <w:p w14:paraId="6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Разгром Германии, Японии и их союзников. Открытие второго фронта в Европе, наступление союзников. Военные операции Красной Армии по освобождению стран Европы в 1944–1945 гг. Освободительные восстания против оккупантов и их пособников в европейских странах. Ялтинская конференция руководителей ведущих держав Антигитлеровской коалиции.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 </w:t>
      </w:r>
    </w:p>
    <w:p w14:paraId="6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 и Токийский процесс над военными преступниками Германии и Японии. </w:t>
      </w:r>
      <w:r>
        <w:rPr>
          <w:rFonts w:ascii="Times New Roman" w:hAnsi="Times New Roman"/>
          <w:color w:val="000000"/>
          <w:sz w:val="28"/>
        </w:rPr>
        <w:t xml:space="preserve">Итоги Второй мировой войны. </w:t>
      </w:r>
      <w:r>
        <w:rPr>
          <w:rFonts w:ascii="Times New Roman" w:hAnsi="Times New Roman"/>
          <w:color w:val="000000"/>
          <w:sz w:val="28"/>
        </w:rPr>
        <w:t>Роль государств и народов в Победе над нацизмом и милитаризмом. Решающий вклад СССР в Победу Антигитлеровской коалиции и в процесс послевоенного мирного урегулирования.</w:t>
      </w:r>
    </w:p>
    <w:p w14:paraId="6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Обобщение.</w:t>
      </w:r>
    </w:p>
    <w:p w14:paraId="70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История России. 1914–1945 гг.</w:t>
      </w:r>
    </w:p>
    <w:p w14:paraId="7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>. Периодизация и общая характеристика истории России 1914–1945 гг.</w:t>
      </w:r>
    </w:p>
    <w:p w14:paraId="7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Россия в годы Первой мировой войны и Великой российской революции</w:t>
      </w:r>
    </w:p>
    <w:p w14:paraId="7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Россия в Первой мировой войне (1914–1918)</w:t>
      </w:r>
    </w:p>
    <w:p w14:paraId="7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и мир накануне Первой мировой войны. Вступление России в войну. Геополитические и военно-стратегические планы командования. Участие России в военных действиях 1914–1917 гг.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Национальные подразделения и женские батальоны в составе русской армии. Людские потери. Плен. Тяготы окопной жизни и изменения в настроениях солдат. Политизация и начало морального разложения армии.</w:t>
      </w:r>
    </w:p>
    <w:p w14:paraId="7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</w:t>
      </w:r>
    </w:p>
    <w:p w14:paraId="7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Благотворительность. Введение государством карточной системы снабжения в городе и разверстки в деревне. Война и реформы: несбывшиеся ожидания. </w:t>
      </w:r>
    </w:p>
    <w:p w14:paraId="77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Нарастание экономического кризиса и смена общественных настроений: от патриотического подъема к усталости от войны и отчаянию. Кадровая чехарда в правительстве. Взаимоотношения представительной и исполнительной ветвей власти. Прогрессивный блок и его программа. Распутинщина и десакрализация власти. Эхо войны на окраинах империи: восстание в Средней Азии. Политические партии и война: оборонцы, интернационалисты и пораженцы. Влияние большевистской пропаганды. Возрастание роли армии в жизни общества.</w:t>
      </w:r>
    </w:p>
    <w:p w14:paraId="7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Великая российская революция 1917–1922 гг. 1917 год: от Февраля к Октябрю</w:t>
      </w:r>
    </w:p>
    <w:p w14:paraId="79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</w:t>
      </w:r>
    </w:p>
    <w:p w14:paraId="7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 </w:t>
      </w:r>
    </w:p>
    <w:p w14:paraId="7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этапы и хронология революционных событий 1917 г. Февраль–март: восстание в Петрограде и падение монархии. Конец Российской империи. Реакция за рубежом. Отклики внутри страны: Москва, периферия, фронт, национальные регионы. Революционная эйфория. Формирование Временного правительства и программа его деятельности. Петроградский Совет рабочих и солдатских депутатов и его декреты. Весна–лето 1917 г.: зыбкое равновесие политических сил при росте влияния большевиков во главе с В.И. Лениным. Июльский кризис и конец двоевластия. Православная церковь. Поместный собор и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Создание коалиционного правительства большевиков и левых эсеров. В.И. Ленин как политический деятель. </w:t>
      </w:r>
    </w:p>
    <w:p w14:paraId="7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Первые революционные преобразования большевиков</w:t>
      </w:r>
    </w:p>
    <w:p w14:paraId="7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политической, экономической и социальной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Декрет о земле и принципы наделения крестьян землей. Отделение Церкви от государства. </w:t>
      </w:r>
    </w:p>
    <w:p w14:paraId="7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Созыв и разгон Учредительного собрания. </w:t>
      </w:r>
    </w:p>
    <w:p w14:paraId="7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Слом старого и создание нового госаппарата. Советы как форма власти. ВЦИК Советов. </w:t>
      </w:r>
      <w:r>
        <w:rPr>
          <w:rFonts w:ascii="Times New Roman" w:hAnsi="Times New Roman"/>
          <w:color w:val="000000"/>
          <w:sz w:val="28"/>
        </w:rPr>
        <w:t xml:space="preserve">Совнарком. ВЧК по борьбе с контрреволюцией и саботажем. </w:t>
      </w:r>
      <w:r>
        <w:rPr>
          <w:rFonts w:ascii="Times New Roman" w:hAnsi="Times New Roman"/>
          <w:color w:val="000000"/>
          <w:sz w:val="28"/>
        </w:rPr>
        <w:t xml:space="preserve">Создание Высшего совета народного хозяйства (ВСНХ) и территориальных совнархозов. </w:t>
      </w:r>
    </w:p>
    <w:p w14:paraId="80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Первая Конституция РСФСР 1918 г. </w:t>
      </w:r>
    </w:p>
    <w:p w14:paraId="8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Гражданская война и ее последствия</w:t>
      </w:r>
    </w:p>
    <w:p w14:paraId="8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Установление советской власти в центре и на местах осенью 1917 – весной 1918 г.: 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</w:t>
      </w:r>
      <w:r>
        <w:rPr>
          <w:rFonts w:ascii="Times New Roman" w:hAnsi="Times New Roman"/>
          <w:color w:val="000000"/>
          <w:sz w:val="28"/>
        </w:rPr>
        <w:t xml:space="preserve">Позиция Украинской Центральной рады. </w:t>
      </w:r>
      <w:r>
        <w:rPr>
          <w:rFonts w:ascii="Times New Roman" w:hAnsi="Times New Roman"/>
          <w:color w:val="000000"/>
          <w:sz w:val="28"/>
        </w:rPr>
        <w:t xml:space="preserve">Восстание чехословацкого корпуса. </w:t>
      </w:r>
    </w:p>
    <w:p w14:paraId="8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Комуч, Директория, правительства А.В. Колчака, А.И. Деникина и П.Н. Врангеля. Положение населения на территориях антибольшевистских сил. Повстанчество в Гражданской войне. Будни села: красные продотряды и белые реквизиции. </w:t>
      </w:r>
    </w:p>
    <w:p w14:paraId="8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Главкизм.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ЧК, комбедов и ревкомов. </w:t>
      </w:r>
    </w:p>
    <w:p w14:paraId="8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</w:t>
      </w:r>
    </w:p>
    <w:p w14:paraId="8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Причины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1921–1922 г. </w:t>
      </w:r>
    </w:p>
    <w:p w14:paraId="87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Идеология и культура Советской России периода Гражданской войны</w:t>
      </w:r>
    </w:p>
    <w:p w14:paraId="8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«Несвоевременные мысли» М. Горького. Создание Государственной комиссии по просвещению и Пролеткульта. </w:t>
      </w:r>
      <w:r>
        <w:rPr>
          <w:rFonts w:ascii="Times New Roman" w:hAnsi="Times New Roman"/>
          <w:color w:val="000000"/>
          <w:sz w:val="28"/>
        </w:rPr>
        <w:t xml:space="preserve">Наглядная агитация и массовая пропаганда коммунистических идей. </w:t>
      </w:r>
      <w:r>
        <w:rPr>
          <w:rFonts w:ascii="Times New Roman" w:hAnsi="Times New Roman"/>
          <w:color w:val="000000"/>
          <w:sz w:val="28"/>
        </w:rPr>
        <w:t xml:space="preserve">«Окна сатиры РОСТА». План монументальной пропаганды. Национализация театров и кинематографа. </w:t>
      </w:r>
      <w:r>
        <w:rPr>
          <w:rFonts w:ascii="Times New Roman" w:hAnsi="Times New Roman"/>
          <w:color w:val="000000"/>
          <w:sz w:val="28"/>
        </w:rPr>
        <w:t xml:space="preserve">Издание «Народной библиотеки». Ликбезы. Пролетаризация вузов, организация рабфаков. </w:t>
      </w:r>
      <w:r>
        <w:rPr>
          <w:rFonts w:ascii="Times New Roman" w:hAnsi="Times New Roman"/>
          <w:color w:val="000000"/>
          <w:sz w:val="28"/>
        </w:rPr>
        <w:t xml:space="preserve">Антирелигиозная пропаганда и секуляризация жизни общества. Ликвидация сословных привилегий. Законодательное закрепление равноправия полов. </w:t>
      </w:r>
    </w:p>
    <w:p w14:paraId="89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черный рынок и спекуляция. Изъятие церковных ценностей. </w:t>
      </w:r>
    </w:p>
    <w:p w14:paraId="8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Проблема массовой детской беспризорности. Влияние военной обстановки на психологию населения.</w:t>
      </w:r>
    </w:p>
    <w:p w14:paraId="8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Наш край в 1914–1922 гг.</w:t>
      </w:r>
    </w:p>
    <w:p w14:paraId="8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Советский Союз в 1920–1930-е гг. </w:t>
      </w:r>
    </w:p>
    <w:p w14:paraId="8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СССР в годы нэпа (1921–1928)</w:t>
      </w:r>
    </w:p>
    <w:p w14:paraId="8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Катастрофические последствия Первой мировой и Гражданской войн. Демографическая ситуация в начале 1920-х гг. </w:t>
      </w:r>
      <w:r>
        <w:rPr>
          <w:rFonts w:ascii="Times New Roman" w:hAnsi="Times New Roman"/>
          <w:color w:val="000000"/>
          <w:sz w:val="28"/>
        </w:rPr>
        <w:t xml:space="preserve">Экономическая разруха. </w:t>
      </w:r>
      <w:r>
        <w:rPr>
          <w:rFonts w:ascii="Times New Roman" w:hAnsi="Times New Roman"/>
          <w:color w:val="000000"/>
          <w:sz w:val="28"/>
        </w:rPr>
        <w:t xml:space="preserve">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 </w:t>
      </w:r>
    </w:p>
    <w:p w14:paraId="8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Попытки внедрения научной организации труда (НОТ) на производстве. Учреждение в СССР звания Героя Труда (1927 г., с 1938 г. – Герой Социалистического Труда). </w:t>
      </w:r>
    </w:p>
    <w:p w14:paraId="90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строительстве. Административно-территориальные реформы 1920‑х гг. </w:t>
      </w:r>
    </w:p>
    <w:p w14:paraId="9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Роль И.В. Сталина в создании номенклатуры. Ликвидация оппозиции внутри ВКП(б) к концу 1920‑х гг. </w:t>
      </w:r>
    </w:p>
    <w:p w14:paraId="9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Социальная политика большевиков. Положение рабочих и крестьян. Эмансипация женщин. Молодежная политика. Социальные лифты.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</w:t>
      </w:r>
    </w:p>
    <w:p w14:paraId="9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Деревенский социум: кулаки, середняки и бедняки. Сельскохозяйственные коммуны, артели и ТОЗы. </w:t>
      </w:r>
      <w:r>
        <w:rPr>
          <w:rFonts w:ascii="Times New Roman" w:hAnsi="Times New Roman"/>
          <w:color w:val="000000"/>
          <w:sz w:val="28"/>
        </w:rPr>
        <w:t>Отходничество. Сдача земли в аренду.</w:t>
      </w:r>
    </w:p>
    <w:p w14:paraId="9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Советский Союз в 1929–1941 гг. </w:t>
      </w:r>
    </w:p>
    <w:p w14:paraId="9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</w:r>
    </w:p>
    <w:p w14:paraId="9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Коллективизация сельского хозяйства и ее трагические последствия. </w:t>
      </w:r>
      <w:r>
        <w:rPr>
          <w:rFonts w:ascii="Times New Roman" w:hAnsi="Times New Roman"/>
          <w:color w:val="000000"/>
          <w:sz w:val="28"/>
        </w:rPr>
        <w:t xml:space="preserve">Раскулачивание. Сопротивление крестьян. </w:t>
      </w:r>
      <w:r>
        <w:rPr>
          <w:rFonts w:ascii="Times New Roman" w:hAnsi="Times New Roman"/>
          <w:color w:val="000000"/>
          <w:sz w:val="28"/>
        </w:rPr>
        <w:t>Становление колхозного строя. Создание МТС. Национальные и региональные особенности коллективизации. Голод в СССР в 1932–1933 гг. как следствие коллективизации.</w:t>
      </w:r>
    </w:p>
    <w:p w14:paraId="97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Крупнейшие стройки первых пятилеток в центре и национальных республиках. Днепрострой. Горьковский автозавод. Сталинградский и Харьковский тракторные заводы, Турксиб. Строительство Московского метрополитена. Создание новых отраслей промышленности. Иностранные специалисты и технологии на стройках СССР. Форсирование военного производства и освоения новой техники. Ужесточение трудового законодательства. Нарастание негативных тенденций в экономике. </w:t>
      </w:r>
    </w:p>
    <w:p w14:paraId="9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Результаты, цена и издержки модернизации. Превращение СССР в аграрно-индустриальную державу. Ликвидация безработицы. Успехи и противоречия урбанизации.</w:t>
      </w:r>
    </w:p>
    <w:p w14:paraId="99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Утверждение культа личности Сталина. Малые «культы» представителей советской элиты и региональных руководителей. Партийные органы как инструмент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</w:t>
      </w:r>
    </w:p>
    <w:p w14:paraId="9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Массовые политические репрессии 1937–1938 гг. «Враг народа». Национальные операции НКВД.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Роль принудительного труда в осуществлении индустриализации и в освоении труднодоступных территорий.</w:t>
      </w:r>
    </w:p>
    <w:p w14:paraId="9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Советская социальная и национальная политика 1930-х гг. </w:t>
      </w:r>
      <w:r>
        <w:rPr>
          <w:rFonts w:ascii="Times New Roman" w:hAnsi="Times New Roman"/>
          <w:color w:val="000000"/>
          <w:sz w:val="28"/>
        </w:rPr>
        <w:t xml:space="preserve">Пропаганда и реальные достижения. </w:t>
      </w:r>
      <w:r>
        <w:rPr>
          <w:rFonts w:ascii="Times New Roman" w:hAnsi="Times New Roman"/>
          <w:color w:val="000000"/>
          <w:sz w:val="28"/>
        </w:rPr>
        <w:t>Конституция СССР 1936 г.</w:t>
      </w:r>
    </w:p>
    <w:p w14:paraId="9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Культурное пространство советского общества в 1920–1930-е гг. </w:t>
      </w:r>
    </w:p>
    <w:p w14:paraId="9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Повседневная жизнь и общественные настроения в годы нэпа. Повышение общего уровня жизни. Нэпманы и отношение к ним в обществе. </w:t>
      </w:r>
    </w:p>
    <w:p w14:paraId="9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Наступление на религию. «Союз воинствующих безбожников». </w:t>
      </w:r>
      <w:r>
        <w:rPr>
          <w:rFonts w:ascii="Times New Roman" w:hAnsi="Times New Roman"/>
          <w:color w:val="000000"/>
          <w:sz w:val="28"/>
        </w:rPr>
        <w:t xml:space="preserve">Обновленческое движение в Церкви. Положение нехристианских конфессий. </w:t>
      </w:r>
    </w:p>
    <w:p w14:paraId="9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 периода нэпа. Пролеткульт и нэпманская культура. Борьба с безграмотностью. Сельские избы-читальни. Основные направления в литературе и архитектуре. Футуризм. Конструктивизм.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Наркомпроса. Рабфаки. Культура и идеология. Академия наук и Коммунистическая академия, Институты красной профессуры. </w:t>
      </w:r>
    </w:p>
    <w:p w14:paraId="A0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Рабселькоры. Развитие спорта. Освоение Арктики. </w:t>
      </w:r>
      <w:r>
        <w:rPr>
          <w:rFonts w:ascii="Times New Roman" w:hAnsi="Times New Roman"/>
          <w:color w:val="000000"/>
          <w:sz w:val="28"/>
        </w:rPr>
        <w:t xml:space="preserve">Рекорды летчиков. </w:t>
      </w:r>
      <w:r>
        <w:rPr>
          <w:rFonts w:ascii="Times New Roman" w:hAnsi="Times New Roman"/>
          <w:color w:val="000000"/>
          <w:sz w:val="28"/>
        </w:rPr>
        <w:t xml:space="preserve">Эпопея челюскинцев. Престижность военной профессии и научно-инженерного труда. Учреждение звания Героя Советского Союза (1934) и первые награждения. </w:t>
      </w:r>
    </w:p>
    <w:p w14:paraId="A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Становление советской культуры и ее основные характеристики. Создание творческих союзов и их роль в пропаганде советской культуры. Социалистический реализм как художественный метод. </w:t>
      </w:r>
    </w:p>
    <w:p w14:paraId="A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Литература и кинематограф 1930-х гг. </w:t>
      </w:r>
      <w:r>
        <w:rPr>
          <w:rFonts w:ascii="Times New Roman" w:hAnsi="Times New Roman"/>
          <w:color w:val="000000"/>
          <w:sz w:val="28"/>
        </w:rPr>
        <w:t xml:space="preserve">Культура русского зарубежья. </w:t>
      </w:r>
    </w:p>
    <w:p w14:paraId="A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Наука в 1930-е гг. Академия наук СССР. Создание новых научных центров: ВАСХНИЛ, ФИАН, РНИИ и других. Выдающиеся ученые и конструкторы гражданской и военной техники. Формирование национальной интеллигенции. </w:t>
      </w:r>
    </w:p>
    <w:p w14:paraId="A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Общественные настроения. Повседневность 1930-х гг. 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</w:t>
      </w:r>
    </w:p>
    <w:p w14:paraId="A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Возвращение к традиционным ценностям в середине 1930‑х гг. Досуг в городе. Парки культуры и отдыха. ВСХВ в Москве. </w:t>
      </w:r>
      <w:r>
        <w:rPr>
          <w:rFonts w:ascii="Times New Roman" w:hAnsi="Times New Roman"/>
          <w:color w:val="000000"/>
          <w:sz w:val="28"/>
        </w:rPr>
        <w:t xml:space="preserve">Образцовые универмаги. </w:t>
      </w:r>
      <w:r>
        <w:rPr>
          <w:rFonts w:ascii="Times New Roman" w:hAnsi="Times New Roman"/>
          <w:color w:val="000000"/>
          <w:sz w:val="28"/>
        </w:rPr>
        <w:t xml:space="preserve">Пионерия и комсомол. Военно-спортивные организации. Материнство и детство в 1930‑е гг. </w:t>
      </w:r>
      <w:r>
        <w:rPr>
          <w:rFonts w:ascii="Times New Roman" w:hAnsi="Times New Roman"/>
          <w:color w:val="000000"/>
          <w:sz w:val="28"/>
        </w:rPr>
        <w:t>Жизнь в деревне. Трудодни. Единоличники. Личные подсобные хозяйства колхозников.</w:t>
      </w:r>
    </w:p>
    <w:p w14:paraId="A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Внешняя политика СССР в 1920–1930-е гг. </w:t>
      </w:r>
    </w:p>
    <w:p w14:paraId="A7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Проблема царских долгов. Договор в Рапалло. Выход СССР из международной изоляции. Вступление СССР в Лигу Наций.</w:t>
      </w:r>
    </w:p>
    <w:p w14:paraId="A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 и ситуация на Дальнем Востоке в конце 1930-х гг.</w:t>
      </w:r>
    </w:p>
    <w:p w14:paraId="A9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Эстонии, Бессарабии, Северной Буковины, Западной Украины и Западной Белоруссии. Катынская трагедия.</w:t>
      </w:r>
    </w:p>
    <w:p w14:paraId="A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Наш край в 1920–1930-х гг. </w:t>
      </w:r>
    </w:p>
    <w:p w14:paraId="A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Великая Отечественная война (1941–1945) </w:t>
      </w:r>
    </w:p>
    <w:p w14:paraId="A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Первый период войны (июнь 1941 – осень 1942 г.)</w:t>
      </w:r>
    </w:p>
    <w:p w14:paraId="A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 «Барбаросса». Соотношение сил противников на 22 июня 1941 г. Вторжение Германии и ее сателлитов на территорию </w:t>
      </w:r>
      <w:r>
        <w:rPr>
          <w:rFonts w:ascii="Times New Roman" w:hAnsi="Times New Roman"/>
          <w:color w:val="000000"/>
          <w:sz w:val="28"/>
        </w:rPr>
        <w:t xml:space="preserve">СССР. </w:t>
      </w:r>
      <w:r>
        <w:rPr>
          <w:rFonts w:ascii="Times New Roman" w:hAnsi="Times New Roman"/>
          <w:color w:val="000000"/>
          <w:sz w:val="28"/>
        </w:rPr>
        <w:t>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 (блицкрига).</w:t>
      </w:r>
    </w:p>
    <w:p w14:paraId="A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зимой–весной 1942 г. Неудача Ржевско-Вяземской операции. Битва за Воронеж. Итоги и значение Московской битвы.</w:t>
      </w:r>
    </w:p>
    <w:p w14:paraId="A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Блокада Ленинграда. Героизм и трагедия гражданского населения. Эвакуация ленинградцев. Дорога жизни.</w:t>
      </w:r>
    </w:p>
    <w:p w14:paraId="B0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Перестройка экономики на военный лад. Эвакуация предприятий, населения и ресурсов. Введение норм военной дисциплины на производстве и транспорте.</w:t>
      </w:r>
    </w:p>
    <w:p w14:paraId="B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</w:p>
    <w:p w14:paraId="B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массового сопротивления врагу. Праведники народов мира. Восстания в нацистских лагерях. Развертывание партизанского движения.</w:t>
      </w:r>
    </w:p>
    <w:p w14:paraId="B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Коренной перелом в ходе войны (осень 1942 – 1943 г.)</w:t>
      </w:r>
    </w:p>
    <w:p w14:paraId="B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Сталинградская битва. Германское наступление весной–летом 1942 г. Поражение советских войск в Крыму. Битва за Кавказ. Оборона Сталинграда. Дом Павлова. Окружение неприятельской группировки под Сталинградом и наступление на Ржевском направлении. Разгром окруженных под Сталинградом гитлеровцев. Итоги и значение победы Красной Армии под Сталинградом.</w:t>
      </w:r>
    </w:p>
    <w:p w14:paraId="B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Прорыв блокады Ленинграда в январе 1943 г. Значение героического сопротивления Ленинграда.</w:t>
      </w:r>
    </w:p>
    <w:p w14:paraId="B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</w:t>
      </w:r>
      <w:r>
        <w:rPr>
          <w:rFonts w:ascii="Times New Roman" w:hAnsi="Times New Roman"/>
          <w:color w:val="000000"/>
          <w:sz w:val="28"/>
        </w:rPr>
        <w:t>Итоги наступления Красной Армии летом–осенью 1943 г.</w:t>
      </w:r>
    </w:p>
    <w:p w14:paraId="B7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 линией фронта. Развертывание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</w:t>
      </w:r>
    </w:p>
    <w:p w14:paraId="B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Сотрудничество с врагом (коллаборационизм): формы, причины, масштабы. Создание гитлеровцами воинских формирований из советских военнопленных. Русская освободительная армия и другие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1943–1946 гг. </w:t>
      </w:r>
    </w:p>
    <w:p w14:paraId="B9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Человек и война: единство фронта и тыла</w:t>
      </w:r>
    </w:p>
    <w:p w14:paraId="B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</w:t>
      </w:r>
    </w:p>
    <w:p w14:paraId="B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Создание Суворовских и Нахимовских училищ.</w:t>
      </w:r>
    </w:p>
    <w:p w14:paraId="B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 в годы войны. Песня «Священная война» – призыв к сопротивлению врагу. Советские писатели, композиторы, художники, ученые в условиях войны. Фронтовые корреспонденты. Выступления фронтовых концертных бригад. Песенное творчество и фольклор. Кино военных лет. Государство и Церковь в годы войны. Избрание на патриарший престол митрополита Сергия (Страгородского) в 1943 г. Патриотическое служение представителей религиозных конфессий. Культурные и научные связи с союзниками.</w:t>
      </w:r>
    </w:p>
    <w:p w14:paraId="B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и союзники. Проблема второго фронта. Ленд-лиз. Тегеранская конференция 1943 г. Французский авиационный полк «Нормандия–Неман», а также польские и чехословацкие воинские части на советско-германском фронте.</w:t>
      </w:r>
    </w:p>
    <w:p w14:paraId="B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Победа СССР в Великой Отечественной войне</w:t>
      </w:r>
      <w:r>
        <w:rPr>
          <w:rFonts w:ascii="Times New Roman" w:hAnsi="Times New Roman"/>
          <w:color w:val="000000"/>
          <w:sz w:val="28"/>
        </w:rPr>
        <w:t>. Окончание Второй мировой войны (1944 – сентябрь 1945 г.).</w:t>
      </w:r>
    </w:p>
    <w:p w14:paraId="B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освобождения территории СССР. Освобождение Правобережной Украины и Крыма. Операция «Багратион»: наступление советских войск в Белоруссии, освобождение Прибалтики.</w:t>
      </w:r>
    </w:p>
    <w:p w14:paraId="C0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Боевые действия в Восточной и Центральной Европе и освободительная миссия Красной Армии. Боевое содружество Красной Армии и войск стран Антигитлеровской коалиции. Встреча на Эльбе.</w:t>
      </w:r>
    </w:p>
    <w:p w14:paraId="C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Битва за Берлин и окончание войны в Европе. Висло-Одерская операция. Капитуляция Германии. Репатриация советских граждан в ходе войны и после ее окончания.</w:t>
      </w:r>
    </w:p>
    <w:p w14:paraId="C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Война и общество. Военно-экономическое превосходство СССР над Германией в 1944–1945 гг. </w:t>
      </w:r>
      <w:r>
        <w:rPr>
          <w:rFonts w:ascii="Times New Roman" w:hAnsi="Times New Roman"/>
          <w:color w:val="000000"/>
          <w:sz w:val="28"/>
        </w:rPr>
        <w:t xml:space="preserve">Восстановление хозяйства в освобожденных районах. </w:t>
      </w:r>
      <w:r>
        <w:rPr>
          <w:rFonts w:ascii="Times New Roman" w:hAnsi="Times New Roman"/>
          <w:color w:val="000000"/>
          <w:sz w:val="28"/>
        </w:rPr>
        <w:t>Начало советского атомного проекта. Реэвакуация и нормализация повседневной жизни. ГУЛАГ. Депортации репрессированных народов. Взаимоотношения государства и Церкви. Поместный собор 1945 г.</w:t>
      </w:r>
    </w:p>
    <w:p w14:paraId="C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Антигитлеровская коалиция. Открытие второго фронта в Европе. Ялтинская конференция 1945 г.: основные решения и дискуссии. Обязательство Советского Союза выступить против Японии. Потсдамская конференция. Судьба послевоенной Германии. </w:t>
      </w:r>
      <w:r>
        <w:rPr>
          <w:rFonts w:ascii="Times New Roman" w:hAnsi="Times New Roman"/>
          <w:color w:val="000000"/>
          <w:sz w:val="28"/>
        </w:rPr>
        <w:t xml:space="preserve">Политика денацификации, демилитаризации, демонополизации, демократизации (четыре «Д»). </w:t>
      </w:r>
      <w:r>
        <w:rPr>
          <w:rFonts w:ascii="Times New Roman" w:hAnsi="Times New Roman"/>
          <w:color w:val="000000"/>
          <w:sz w:val="28"/>
        </w:rPr>
        <w:t>Решение проблемы репараций.</w:t>
      </w:r>
    </w:p>
    <w:p w14:paraId="C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Советско-японская война 1945 г. Разгром Квантунской армии. 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</w:t>
      </w:r>
    </w:p>
    <w:p w14:paraId="C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ООН. Конференция в Сан-Франциско в июне 1945 г. Устав ООН. Истоки холодной войны. Осуждение главных военных преступников. Нюрнбергский и Токийский судебные процессы.</w:t>
      </w:r>
    </w:p>
    <w:p w14:paraId="C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Итоги Великой Отечественной и Второй мировой войны. Решающий вклад СССР в Победу Антигитлеровской коалиции. Людские и материальные потери. Изменения политической карты мира. Влияние всемирно-исторической Победы СССР на развитие национально-освободительного движения в странах Азии и Африки. </w:t>
      </w:r>
    </w:p>
    <w:p w14:paraId="C7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Наш край в 1941–1945 гг. </w:t>
      </w:r>
    </w:p>
    <w:p w14:paraId="C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Обобщение.</w:t>
      </w:r>
    </w:p>
    <w:p w14:paraId="C9000000">
      <w:pPr>
        <w:widowControl w:val="1"/>
        <w:spacing w:after="0" w:line="264" w:lineRule="auto"/>
        <w:ind w:left="120"/>
        <w:jc w:val="both"/>
      </w:pPr>
    </w:p>
    <w:p w14:paraId="CA00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11 КЛАСС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CB000000">
      <w:pPr>
        <w:widowControl w:val="1"/>
        <w:spacing w:after="0" w:line="264" w:lineRule="auto"/>
        <w:ind w:left="120"/>
        <w:jc w:val="both"/>
      </w:pPr>
    </w:p>
    <w:p w14:paraId="C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Всеобщая история. 1945–2022 гг.</w:t>
      </w:r>
    </w:p>
    <w:p w14:paraId="C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Введение</w:t>
      </w:r>
    </w:p>
    <w:p w14:paraId="C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Мир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 Научно-технический прогресс. Переход от индустриального к постиндустриальному, информационному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 государств. События конца 1980‑х – начала 1990-х гг. в СССР и странах Центральной и Восточной Европы. Концепции нового миропорядка.</w:t>
      </w:r>
    </w:p>
    <w:p w14:paraId="C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122.7.1.2. Страны Северной Америки и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 </w:t>
      </w:r>
    </w:p>
    <w:p w14:paraId="D0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 мира к холодной войне. Речь У. Черчилля в Фултоне. Доктрина Трумэна. План Маршалла. Раскол Германии и образование двух германских государств. Формирование двух блоков (НАТО и ЕС, СЭВ и ОВД). Биполярный мир.</w:t>
      </w:r>
    </w:p>
    <w:p w14:paraId="D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Соединенные Штаты Америки. Послевоенный экономический подъем. Развитие постиндустриального общества.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 Развитие отношений с СССР, Российской Федерацией. </w:t>
      </w:r>
    </w:p>
    <w:p w14:paraId="D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</w:r>
      <w:r>
        <w:rPr>
          <w:rFonts w:ascii="Times New Roman" w:hAnsi="Times New Roman"/>
          <w:color w:val="000000"/>
          <w:sz w:val="28"/>
        </w:rPr>
        <w:t>V</w:t>
      </w:r>
      <w:r>
        <w:rPr>
          <w:rFonts w:ascii="Times New Roman" w:hAnsi="Times New Roman"/>
          <w:color w:val="000000"/>
          <w:sz w:val="28"/>
        </w:rPr>
        <w:t xml:space="preserve"> республики во Франции. Лейбористы и консерваторы в Великобритании. Политические системы и лидеры европейских стран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 «Скандинавская модель» социально-экономического развития. «Бурные шестидесятые». Падение диктатур в Греции, Португалии, Испании. Экономические кризисы 1970‑х – начала 1980-х гг. Неоконсерватизм. Предпосылки и этапы европейской интеграции. Европейский союз (структура, формы экономического и политического сотрудничества, эволюция). </w:t>
      </w:r>
    </w:p>
    <w:p w14:paraId="D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Страны Центральной и Восточной Европы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 Революции второй половины 1940-х гг. и установление коммунистических режимов. Достижения и проблемы социалистического развития в 1950‑е гг. Выступления в ГДР (1953), Польше и Венгрии (1956). Поиски своего пути в странах региона. Югославская модель социализма. Пражская весна 1968 г. и ее подавление. Движение «Солидарность» в Польше. Перестройка в СССР и страны восточного блока. События 1989–1991 гг. в странах Центральной и Восточной Европы, изменения в политическом развитии, экономических системах. Распад Варшавского договора,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XI</w:t>
      </w:r>
      <w:r>
        <w:rPr>
          <w:rFonts w:ascii="Times New Roman" w:hAnsi="Times New Roman"/>
          <w:color w:val="000000"/>
          <w:sz w:val="28"/>
        </w:rPr>
        <w:t xml:space="preserve"> в.: экономика, политика, внешнеполитическая ориентация, участие в интеграционных процессах. </w:t>
      </w:r>
    </w:p>
    <w:p w14:paraId="D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Страны Азии, Африки во второй половине ХХ – начале </w:t>
      </w:r>
      <w:r>
        <w:rPr>
          <w:rFonts w:ascii="Times New Roman" w:hAnsi="Times New Roman"/>
          <w:b w:val="1"/>
          <w:color w:val="000000"/>
          <w:sz w:val="28"/>
        </w:rPr>
        <w:t>XXI</w:t>
      </w:r>
      <w:r>
        <w:rPr>
          <w:rFonts w:ascii="Times New Roman" w:hAnsi="Times New Roman"/>
          <w:b w:val="1"/>
          <w:color w:val="000000"/>
          <w:sz w:val="28"/>
        </w:rPr>
        <w:t xml:space="preserve"> в.: проблемы и пути модернизации</w:t>
      </w:r>
    </w:p>
    <w:p w14:paraId="D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Страны Восточной, Юго-Восточной и Южной Азии. Освободительная борьба и провозглашение национальных государств в регионе. Выбор путей развития. Проблемы внешнеполитической ориентации. Китай: гражданская война, провозглашение республики, социалистический эксперимент, Мао Цзэдун и маоизм, экономические реформы конца 1970-х –1980‑х гг. и их роль в модернизации страны, современное развитие и международный статус Китая. Разделение Вьетнама и Кореи на государства с разным общественно-политическим строем. Индия: провозглашение независимости, курс Неру, начало ускоренной индустриализации, внутренняя и внешняя политика современного индийского государства. </w:t>
      </w:r>
    </w:p>
    <w:p w14:paraId="D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Япония после Второй мировой войны: от поражения к лидерству. Восстановление суверенитета страны. Японское экономическое чудо. Успехи модернизации. Новые индустриальные страны (Сингапур, Южная Корея). </w:t>
      </w:r>
    </w:p>
    <w:p w14:paraId="D7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Страны Ближнего Востока и Северной Африки. Турция: политическое развитие, процесс модернизации. Иран: реформы 1960–1970-х гг., исламская революция. Афганистан: смена политических режимов, роль внешних сил. </w:t>
      </w:r>
    </w:p>
    <w:p w14:paraId="D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Провозглашение независимых государств на Ближнем Востоке и в Северной Африке. Палестинская проблема. Создание государства Израиль. Египет: выбор путей развития,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 «Арабская весна» и смена политических режимов в начале 2010-х гг. </w:t>
      </w:r>
      <w:r>
        <w:rPr>
          <w:rFonts w:ascii="Times New Roman" w:hAnsi="Times New Roman"/>
          <w:color w:val="000000"/>
          <w:sz w:val="28"/>
        </w:rPr>
        <w:t xml:space="preserve">Гражданская война в Сирии. </w:t>
      </w:r>
    </w:p>
    <w:p w14:paraId="D9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Тропической и Южной Африки. Этапы провозглашения независимости («год Африки», 1970–1980-е гг.). Выбор путей развития. Попытки утверждения демократических режимов и установление диктатур. Система апартеида на юге Африки и ее падение. Сепаратизм. Гражданские войны и этнические конфликты в Африке.</w:t>
      </w:r>
    </w:p>
    <w:p w14:paraId="D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Страны Латинской Америки во второй половине ХХ – начале </w:t>
      </w:r>
      <w:r>
        <w:rPr>
          <w:rFonts w:ascii="Times New Roman" w:hAnsi="Times New Roman"/>
          <w:b w:val="1"/>
          <w:color w:val="000000"/>
          <w:sz w:val="28"/>
        </w:rPr>
        <w:t>XXI</w:t>
      </w:r>
      <w:r>
        <w:rPr>
          <w:rFonts w:ascii="Times New Roman" w:hAnsi="Times New Roman"/>
          <w:b w:val="1"/>
          <w:color w:val="000000"/>
          <w:sz w:val="28"/>
        </w:rPr>
        <w:t xml:space="preserve"> в. </w:t>
      </w:r>
    </w:p>
    <w:p w14:paraId="D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Революция на Кубе. Диктатуры и демократизация в странах Латинской Америки. Революции конца 1960-х – 1970-х гг. (Перу, Чили, Никарагуа). Правоавторитарные диктатуры. «Левый поворот»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</w:t>
      </w:r>
    </w:p>
    <w:p w14:paraId="D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Международные отношения во второй половине ХХ – начале </w:t>
      </w:r>
      <w:r>
        <w:rPr>
          <w:rFonts w:ascii="Times New Roman" w:hAnsi="Times New Roman"/>
          <w:b w:val="1"/>
          <w:color w:val="000000"/>
          <w:sz w:val="28"/>
        </w:rPr>
        <w:t>XXI</w:t>
      </w:r>
      <w:r>
        <w:rPr>
          <w:rFonts w:ascii="Times New Roman" w:hAnsi="Times New Roman"/>
          <w:b w:val="1"/>
          <w:color w:val="000000"/>
          <w:sz w:val="28"/>
        </w:rPr>
        <w:t xml:space="preserve"> в. </w:t>
      </w:r>
    </w:p>
    <w:p w14:paraId="D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этапы развития международных отношений во второй половине 1940-х – 2020-х гг. Международные кризисы и региональные конфликты в годы холодной войны (Берлинский кризис, Корейская война, война в Индокитае, Суэцкий кризис, Кубинский кризис). Создание Движения неприсоединения. Гонка вооружений. Война во Вьетнаме. </w:t>
      </w:r>
    </w:p>
    <w:p w14:paraId="D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Разрядка международной напряженности в конце 1960-х – первой половине 1970-х гг. </w:t>
      </w:r>
      <w:r>
        <w:rPr>
          <w:rFonts w:ascii="Times New Roman" w:hAnsi="Times New Roman"/>
          <w:color w:val="000000"/>
          <w:sz w:val="28"/>
        </w:rPr>
        <w:t xml:space="preserve">Договор о запрещении ядерных испытаний в трех средах. </w:t>
      </w:r>
      <w:r>
        <w:rPr>
          <w:rFonts w:ascii="Times New Roman" w:hAnsi="Times New Roman"/>
          <w:color w:val="000000"/>
          <w:sz w:val="28"/>
        </w:rPr>
        <w:t xml:space="preserve">Договор о нераспространении ядерного оружия (1968). Пражская весна 1968 г. и ввод войск государств – участников ОВД в Чехословакию. Доктрина Брежнева.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 </w:t>
      </w:r>
    </w:p>
    <w:p w14:paraId="D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«нового политического мышления» в 1980‑х гг. </w:t>
      </w:r>
      <w:r>
        <w:rPr>
          <w:rFonts w:ascii="Times New Roman" w:hAnsi="Times New Roman"/>
          <w:color w:val="000000"/>
          <w:sz w:val="28"/>
        </w:rPr>
        <w:t xml:space="preserve">Революции 1989–1991 гг. в странах Восточной Европы. </w:t>
      </w:r>
      <w:r>
        <w:rPr>
          <w:rFonts w:ascii="Times New Roman" w:hAnsi="Times New Roman"/>
          <w:color w:val="000000"/>
          <w:sz w:val="28"/>
        </w:rPr>
        <w:t xml:space="preserve">Распад СССР и восточного блока. </w:t>
      </w:r>
    </w:p>
    <w:p w14:paraId="E0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Международные отношения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 От биполярного к многополюсному миру. Россия в современном мире. Тенденции и проблемы европейской интеграции. Региональная интеграция. Военные конфликты. Международный терроризм. </w:t>
      </w:r>
    </w:p>
    <w:p w14:paraId="E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Развитие науки и культуры во второй половине ХХ – начале </w:t>
      </w:r>
      <w:r>
        <w:rPr>
          <w:rFonts w:ascii="Times New Roman" w:hAnsi="Times New Roman"/>
          <w:b w:val="1"/>
          <w:color w:val="000000"/>
          <w:sz w:val="28"/>
        </w:rPr>
        <w:t>XXI</w:t>
      </w:r>
      <w:r>
        <w:rPr>
          <w:rFonts w:ascii="Times New Roman" w:hAnsi="Times New Roman"/>
          <w:b w:val="1"/>
          <w:color w:val="000000"/>
          <w:sz w:val="28"/>
        </w:rPr>
        <w:t xml:space="preserve"> в. </w:t>
      </w:r>
    </w:p>
    <w:p w14:paraId="E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науки во второй половине ХХ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Компьютерная революция. Интернет. </w:t>
      </w:r>
    </w:p>
    <w:p w14:paraId="E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Изменение условий труда и быта людей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 Растущий динамизм движения человека во времени и пространстве. Распространение телевидения, развитие СМИ, их место в жизни современного общества, индивида. </w:t>
      </w:r>
    </w:p>
    <w:p w14:paraId="E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Течения и стили в художественной культуре второй половины ХХ – начала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в.: от модернизма к постмодернизму. Литература: поколения и индивидуальности писателей. Развитие архитектуры: новые технологии, концепции, художественные решения. Живопись. Дизайн. Музыка: развитие традиций и авангардные течения. Джаз. Рок-музыка. Кинематограф: технические достижения, жанровое многообразие. Киногерои как общественное явление. Массовая культура. Молодежная культура. Глобальное и национальное в современной культуре. </w:t>
      </w:r>
    </w:p>
    <w:p w14:paraId="E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Современный мир</w:t>
      </w:r>
    </w:p>
    <w:p w14:paraId="E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</w:t>
      </w:r>
    </w:p>
    <w:p w14:paraId="E7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Глобализация, интеграция и проблемы национальных интересов.</w:t>
      </w:r>
    </w:p>
    <w:p w14:paraId="E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Обобщение.</w:t>
      </w:r>
    </w:p>
    <w:p w14:paraId="E9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История России. 1945–2022 гг. </w:t>
      </w:r>
    </w:p>
    <w:p w14:paraId="E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. Периодизация и общая характеристика истории СССР, России 1945 – начала 2020-х гг. </w:t>
      </w:r>
    </w:p>
    <w:p w14:paraId="E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СССР в 1945–1991 гг. </w:t>
      </w:r>
    </w:p>
    <w:p w14:paraId="E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СССР в 1945–1953 гг. </w:t>
      </w:r>
    </w:p>
    <w:p w14:paraId="E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</w:t>
      </w:r>
      <w:r>
        <w:rPr>
          <w:rFonts w:ascii="Times New Roman" w:hAnsi="Times New Roman"/>
          <w:color w:val="000000"/>
          <w:sz w:val="28"/>
        </w:rPr>
        <w:t xml:space="preserve">Эйфория Победы. Разруха. Обострение жилищной проблемы. </w:t>
      </w:r>
      <w:r>
        <w:rPr>
          <w:rFonts w:ascii="Times New Roman" w:hAnsi="Times New Roman"/>
          <w:color w:val="000000"/>
          <w:sz w:val="28"/>
        </w:rPr>
        <w:t xml:space="preserve">Демобилизация армии. Социальная адаптация фронтовиков. Положение семей «пропавших без вести» фронтовиков. </w:t>
      </w:r>
      <w:r>
        <w:rPr>
          <w:rFonts w:ascii="Times New Roman" w:hAnsi="Times New Roman"/>
          <w:color w:val="000000"/>
          <w:sz w:val="28"/>
        </w:rPr>
        <w:t xml:space="preserve">Репатриация. Рост беспризорности и решение проблем послевоенного детства. </w:t>
      </w:r>
      <w:r>
        <w:rPr>
          <w:rFonts w:ascii="Times New Roman" w:hAnsi="Times New Roman"/>
          <w:color w:val="000000"/>
          <w:sz w:val="28"/>
        </w:rPr>
        <w:t xml:space="preserve">Рост преступности. </w:t>
      </w:r>
    </w:p>
    <w:p w14:paraId="E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атомный проект, его успехи и значение. Начало гонки вооружений. </w:t>
      </w:r>
    </w:p>
    <w:p w14:paraId="E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(1947). </w:t>
      </w:r>
    </w:p>
    <w:p w14:paraId="F0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космополитизмом. «Дело врачей». Дело Еврейского антифашистского комитета. Т. Лысенко и лысенковщина. </w:t>
      </w:r>
    </w:p>
    <w:p w14:paraId="F1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Положение в «старых» и «новых» республиках. </w:t>
      </w:r>
    </w:p>
    <w:p w14:paraId="F2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Рост влияния СССР на международной арене. Первые шаги ООН.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Конфликт с Югославией. </w:t>
      </w:r>
      <w:r>
        <w:rPr>
          <w:rFonts w:ascii="Times New Roman" w:hAnsi="Times New Roman"/>
          <w:color w:val="000000"/>
          <w:sz w:val="28"/>
        </w:rPr>
        <w:t>Коминформбюро.</w:t>
      </w:r>
    </w:p>
    <w:p w14:paraId="F3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Организация Североатлантического договора (НАТО). Создание по инициативе СССР Организации Варшавского договора. Война в Корее. </w:t>
      </w:r>
    </w:p>
    <w:p w14:paraId="F4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1945 – начале 1950-х гг. </w:t>
      </w:r>
    </w:p>
    <w:p w14:paraId="F5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СССР в середине 1950-х – первой половине 1960-х гг. </w:t>
      </w:r>
    </w:p>
    <w:p w14:paraId="F6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</w:t>
      </w:r>
    </w:p>
    <w:p w14:paraId="F7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Первые признаки наступления оттепели в политике, экономике, культурной сфере.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</w:rPr>
        <w:t xml:space="preserve"> съезд партии и разоблачение культа личности Сталина. Реакция на доклад Хрущева в стране и мире.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Н.С. Хрущева от власти в 1957 г. «Антипартийная группа». Утверждение единоличной власти Хрущева. </w:t>
      </w:r>
    </w:p>
    <w:p w14:paraId="F8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Культурное пространство и повседневная жизнь. Изменение общественной атмосферы. </w:t>
      </w:r>
      <w:r>
        <w:rPr>
          <w:rFonts w:ascii="Times New Roman" w:hAnsi="Times New Roman"/>
          <w:color w:val="000000"/>
          <w:sz w:val="28"/>
        </w:rPr>
        <w:t xml:space="preserve">Шестидесятники. Литература, кинематограф, театр, живопись: новые тенденции. </w:t>
      </w:r>
      <w:r>
        <w:rPr>
          <w:rFonts w:ascii="Times New Roman" w:hAnsi="Times New Roman"/>
          <w:color w:val="000000"/>
          <w:sz w:val="28"/>
        </w:rPr>
        <w:t xml:space="preserve">Поэтические вечера в Политехническом музее. Образование и наука. Приоткрытие железного занавеса. Всемирный фестиваль молодежи и студентов 1957 г. Популярные формы досуга. Развитие внутреннего и международного туризма. Начало Московских кинофестивалей. Роль телевидения в жизни общества. Легитимация моды и попытки создания советской моды. Неофициальная культура. Неформальные формы общественной жизни. Стиляги. Хрущев и интеллигенция. Антирелигиозные кампании. Гонения на Церковь. </w:t>
      </w:r>
      <w:r>
        <w:rPr>
          <w:rFonts w:ascii="Times New Roman" w:hAnsi="Times New Roman"/>
          <w:color w:val="000000"/>
          <w:sz w:val="28"/>
        </w:rPr>
        <w:t xml:space="preserve">Диссиденты. Самиздат и тамиздат. </w:t>
      </w:r>
    </w:p>
    <w:p w14:paraId="F9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Социально-экономическое развитие СССР. «Догнать и перегнать Америку». Попытки решения продовольственной проблемы. Освоение целинных земель. </w:t>
      </w:r>
    </w:p>
    <w:p w14:paraId="FA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</w:r>
      <w:r>
        <w:rPr>
          <w:rFonts w:ascii="Times New Roman" w:hAnsi="Times New Roman"/>
          <w:color w:val="000000"/>
          <w:sz w:val="28"/>
        </w:rPr>
        <w:t xml:space="preserve">Первые советские ЭВМ. </w:t>
      </w:r>
      <w:r>
        <w:rPr>
          <w:rFonts w:ascii="Times New Roman" w:hAnsi="Times New Roman"/>
          <w:color w:val="000000"/>
          <w:sz w:val="28"/>
        </w:rPr>
        <w:t>Появление гражданской реактивной авиации. Влияние НТР на перемены в повседневной жизни людей.</w:t>
      </w:r>
    </w:p>
    <w:p w14:paraId="FB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Реформы в промышленности. Переход от отраслевой системы управления к совнархозам. Расширение прав союзных республик. </w:t>
      </w:r>
    </w:p>
    <w:p w14:paraId="FC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Изменения в социальной и профессиональной структуре советского общества к началу 1960-х гг. </w:t>
      </w:r>
      <w:r>
        <w:rPr>
          <w:rFonts w:ascii="Times New Roman" w:hAnsi="Times New Roman"/>
          <w:color w:val="000000"/>
          <w:sz w:val="28"/>
        </w:rPr>
        <w:t xml:space="preserve">Преобладание горожан над сельским населением. </w:t>
      </w:r>
      <w:r>
        <w:rPr>
          <w:rFonts w:ascii="Times New Roman" w:hAnsi="Times New Roman"/>
          <w:color w:val="000000"/>
          <w:sz w:val="28"/>
        </w:rPr>
        <w:t xml:space="preserve">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</w:t>
      </w:r>
    </w:p>
    <w:p w14:paraId="FD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ХХ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</w:rPr>
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</w:t>
      </w:r>
    </w:p>
    <w:p w14:paraId="FE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Социальные программы. Реформа системы образования. Движение к государству благосостояния: мировой тренд и специфика советского социального государства. Общественные фонды потребления. Пенсионная реформа. Массовое жилищное строительство, хрущевки. Рост доходов населения и дефицит товаров народного потребления. </w:t>
      </w:r>
    </w:p>
    <w:p w14:paraId="FF00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политика. Новый курс советской внешней политики: от конфронтации к диалогу.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Венгерские события 1956 г. Распад колониальной системы и борьба за влияние в странах третьего мира. </w:t>
      </w:r>
    </w:p>
    <w:p w14:paraId="00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Конец оттепели. Нарастание негативных тенденций в обществе. Кризис доверия власти. Новочеркасские события. Смещение Н.С. Хрущева. Оценка Хрущева и его реформ современниками и историками. </w:t>
      </w:r>
    </w:p>
    <w:p w14:paraId="01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1953–1964 гг. </w:t>
      </w:r>
    </w:p>
    <w:p w14:paraId="02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Советское государство и общество в середине 1960-х – начале 1980-х гг. </w:t>
      </w:r>
    </w:p>
    <w:p w14:paraId="03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Приход к власти Л.И. Брежнева: его окружение и смена политического курса. Поиски идеологических ориентиров. Десталинизация и ресталинизация. </w:t>
      </w:r>
    </w:p>
    <w:p w14:paraId="04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Экономические реформы 1960-х гг. </w:t>
      </w:r>
      <w:r>
        <w:rPr>
          <w:rFonts w:ascii="Times New Roman" w:hAnsi="Times New Roman"/>
          <w:color w:val="000000"/>
          <w:sz w:val="28"/>
        </w:rPr>
        <w:t xml:space="preserve">Новые ориентиры аграрной политики. </w:t>
      </w:r>
      <w:r>
        <w:rPr>
          <w:rFonts w:ascii="Times New Roman" w:hAnsi="Times New Roman"/>
          <w:color w:val="000000"/>
          <w:sz w:val="28"/>
        </w:rPr>
        <w:t xml:space="preserve">Косыгинская реформа. Конституция СССР 1977 г. Концепция «развитого социализма». </w:t>
      </w:r>
    </w:p>
    <w:p w14:paraId="05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</w:t>
      </w:r>
    </w:p>
    <w:p w14:paraId="06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Советские научные и технические приоритеты. МГУ им. М.В. Ломоносова. Академия наук СССР. Новосибирский Академгородок. </w:t>
      </w:r>
      <w:r>
        <w:rPr>
          <w:rFonts w:ascii="Times New Roman" w:hAnsi="Times New Roman"/>
          <w:color w:val="000000"/>
          <w:sz w:val="28"/>
        </w:rPr>
        <w:t xml:space="preserve">Замедление научно-технического прогресса в СССР. </w:t>
      </w:r>
      <w:r>
        <w:rPr>
          <w:rFonts w:ascii="Times New Roman" w:hAnsi="Times New Roman"/>
          <w:color w:val="000000"/>
          <w:sz w:val="28"/>
        </w:rPr>
        <w:t xml:space="preserve">Отставание от Запада в производительности труда. Лунная гонка с США. Успехи в математике. Создание топливно-энергетического комплекса (ТЭК). </w:t>
      </w:r>
    </w:p>
    <w:p w14:paraId="07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«Несуны». Потребительские тенденции в советском обществе. Дефициты и очереди. </w:t>
      </w:r>
    </w:p>
    <w:p w14:paraId="08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Идейная и духовная жизнь советского общества. Развитие физкультуры и спорта в СССР. </w:t>
      </w:r>
      <w:r>
        <w:rPr>
          <w:rFonts w:ascii="Times New Roman" w:hAnsi="Times New Roman"/>
          <w:color w:val="000000"/>
          <w:sz w:val="28"/>
        </w:rPr>
        <w:t>XXII</w:t>
      </w:r>
      <w:r>
        <w:rPr>
          <w:rFonts w:ascii="Times New Roman" w:hAnsi="Times New Roman"/>
          <w:color w:val="000000"/>
          <w:sz w:val="28"/>
        </w:rPr>
        <w:t xml:space="preserve">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Первые правозащитные выступления. А.Д. Сахаров и А.И. Солженицын. Религиозные искания. Национальные движения. Борьба с инакомыслием. Судебные процессы. Цензура и самиздат. </w:t>
      </w:r>
    </w:p>
    <w:p w14:paraId="09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политика. Новые вызовы внешнего мира. Между разрядкой и конфронтацией. Возрастание международной напряженности. Холодная война и мировые конфликты. Доктрина Брежнева. Пражская весна и снижение международного авторитета СССР. Конфликт с Китаем. </w:t>
      </w:r>
      <w:r>
        <w:rPr>
          <w:rFonts w:ascii="Times New Roman" w:hAnsi="Times New Roman"/>
          <w:color w:val="000000"/>
          <w:sz w:val="28"/>
        </w:rPr>
        <w:t xml:space="preserve">Достижение военно-стратегического паритета с США. </w:t>
      </w:r>
      <w:r>
        <w:rPr>
          <w:rFonts w:ascii="Times New Roman" w:hAnsi="Times New Roman"/>
          <w:color w:val="000000"/>
          <w:sz w:val="28"/>
        </w:rPr>
        <w:t xml:space="preserve">Политика разрядки. Сотрудничество с США в области освоения космоса.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</w:t>
      </w:r>
      <w:r>
        <w:rPr>
          <w:rFonts w:ascii="Times New Roman" w:hAnsi="Times New Roman"/>
          <w:color w:val="000000"/>
          <w:sz w:val="28"/>
        </w:rPr>
        <w:t xml:space="preserve">Кризис просоветских режимов. </w:t>
      </w:r>
    </w:p>
    <w:p w14:paraId="0A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Л.И. Брежнев в оценках современников и историков. </w:t>
      </w:r>
    </w:p>
    <w:p w14:paraId="0B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1964–1985 гг. (1ч в рамках общего количества часов данной темы).</w:t>
      </w:r>
    </w:p>
    <w:p w14:paraId="0C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Политика перестройки. Распад СССР (1985–1991)</w:t>
      </w:r>
    </w:p>
    <w:p w14:paraId="0D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</w:t>
      </w:r>
    </w:p>
    <w:p w14:paraId="0E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</w:t>
      </w:r>
    </w:p>
    <w:p w14:paraId="0F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Гласность и плюрализм.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«социализма с человеческим лицом». Вторая волна десталинизации. История страны как фактор политической жизни. Отношение к войне в Афганистане. Неформальные политические объединения. </w:t>
      </w:r>
    </w:p>
    <w:p w14:paraId="10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</w:t>
      </w:r>
      <w:r>
        <w:rPr>
          <w:rFonts w:ascii="Times New Roman" w:hAnsi="Times New Roman"/>
          <w:color w:val="000000"/>
          <w:sz w:val="28"/>
        </w:rPr>
        <w:t xml:space="preserve">Завершение холодной войны. </w:t>
      </w:r>
      <w:r>
        <w:rPr>
          <w:rFonts w:ascii="Times New Roman" w:hAnsi="Times New Roman"/>
          <w:color w:val="000000"/>
          <w:sz w:val="28"/>
        </w:rPr>
        <w:t xml:space="preserve">Отношение к М.С. Горбачеву и его внешнеполитическим инициативам внутри СССР и в мире. </w:t>
      </w:r>
    </w:p>
    <w:p w14:paraId="11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Демократизация советской политической системы.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</w:rPr>
        <w:t xml:space="preserve">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первой волны, их лидеры и программы.</w:t>
      </w:r>
    </w:p>
    <w:p w14:paraId="12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</w:t>
      </w:r>
    </w:p>
    <w:p w14:paraId="13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Последний этап перестройки: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 xml:space="preserve">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 </w:t>
      </w:r>
    </w:p>
    <w:p w14:paraId="14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Усиление центробежных тенденций и угрозы распада СССР. Провозглашение независимости Литвой, Эстонией и Латвией. </w:t>
      </w:r>
      <w:r>
        <w:rPr>
          <w:rFonts w:ascii="Times New Roman" w:hAnsi="Times New Roman"/>
          <w:color w:val="000000"/>
          <w:sz w:val="28"/>
        </w:rPr>
        <w:t xml:space="preserve">Ситуация на Северном Кавказе. Декларация о государственном суверенитете РСФСР. </w:t>
      </w:r>
      <w:r>
        <w:rPr>
          <w:rFonts w:ascii="Times New Roman" w:hAnsi="Times New Roman"/>
          <w:color w:val="000000"/>
          <w:sz w:val="28"/>
        </w:rPr>
        <w:t xml:space="preserve">Дискуссии о путях обновления Союза ССР. План автономизации – предоставления автономиям статуса союзных республик. Ново-Огаревский процесс и попытки подписания нового Союзного договора. Парад суверенитетов. Референдум о сохранении СССР и введении поста Президента РСФСР. </w:t>
      </w:r>
    </w:p>
    <w:p w14:paraId="15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</w:t>
      </w:r>
    </w:p>
    <w:p w14:paraId="16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</w:t>
      </w:r>
    </w:p>
    <w:p w14:paraId="17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принципиального решения об отказе от планово-директивной экономики и о переходе к рынку.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 </w:t>
      </w:r>
    </w:p>
    <w:p w14:paraId="18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Попытка государственного переворота в августе 1991 г. Планы ГКЧП и защитники Белого дома. </w:t>
      </w:r>
      <w:r>
        <w:rPr>
          <w:rFonts w:ascii="Times New Roman" w:hAnsi="Times New Roman"/>
          <w:color w:val="000000"/>
          <w:sz w:val="28"/>
        </w:rPr>
        <w:t xml:space="preserve">Победа Ельцина. Ослабление союзной власти. </w:t>
      </w:r>
      <w:r>
        <w:rPr>
          <w:rFonts w:ascii="Times New Roman" w:hAnsi="Times New Roman"/>
          <w:color w:val="000000"/>
          <w:sz w:val="28"/>
        </w:rPr>
        <w:t xml:space="preserve">Распад структур КПСС. Ликвидация союзного правительства и центральных органов управления. </w:t>
      </w:r>
      <w:r>
        <w:rPr>
          <w:rFonts w:ascii="Times New Roman" w:hAnsi="Times New Roman"/>
          <w:color w:val="000000"/>
          <w:sz w:val="28"/>
        </w:rPr>
        <w:t xml:space="preserve">Референдум о независимости Украины. Оформление фактического распада СССР. </w:t>
      </w:r>
      <w:r>
        <w:rPr>
          <w:rFonts w:ascii="Times New Roman" w:hAnsi="Times New Roman"/>
          <w:color w:val="000000"/>
          <w:sz w:val="28"/>
        </w:rPr>
        <w:t>Беловежские и Алма-Атинские соглашения, создание Содружества Независимых Государств (СНГ). Реакция мирового сообщества на распад СССР. Решение проблемы советского ядерного оружия. Россия как преемник СССР на международной арене.</w:t>
      </w:r>
    </w:p>
    <w:p w14:paraId="19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1985–1991 гг. </w:t>
      </w:r>
    </w:p>
    <w:p w14:paraId="1A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Обобщение.</w:t>
      </w:r>
    </w:p>
    <w:p w14:paraId="1B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Российская Федерация в 1992–2022 гг. </w:t>
      </w:r>
    </w:p>
    <w:p w14:paraId="1C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Становление новой России (1992–1999)</w:t>
      </w:r>
    </w:p>
    <w:p w14:paraId="1D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Начало радикальных экономических преобразований. Либерализация цен. «Шоковая терапия». Ваучерная приватизация. Долларизация экономики. Гиперинфляция, рост цен и падение жизненного уровня населения. </w:t>
      </w:r>
      <w:r>
        <w:rPr>
          <w:rFonts w:ascii="Times New Roman" w:hAnsi="Times New Roman"/>
          <w:color w:val="000000"/>
          <w:sz w:val="28"/>
        </w:rPr>
        <w:t xml:space="preserve">Безработица. Черный рынок и криминализация жизни. </w:t>
      </w:r>
      <w:r>
        <w:rPr>
          <w:rFonts w:ascii="Times New Roman" w:hAnsi="Times New Roman"/>
          <w:color w:val="000000"/>
          <w:sz w:val="28"/>
        </w:rPr>
        <w:t xml:space="preserve">Рост недовольства граждан первыми результатами экономических реформ. Особенности осуществления реформ в регионах России. </w:t>
      </w:r>
    </w:p>
    <w:p w14:paraId="1E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</w:t>
      </w:r>
    </w:p>
    <w:p w14:paraId="1F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Итоги радикальных преобразований 1992–1993 гг. </w:t>
      </w:r>
    </w:p>
    <w:p w14:paraId="20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Обострение межнациональных и межконфессиональных отношений в 1990-е гг. </w:t>
      </w:r>
      <w:r>
        <w:rPr>
          <w:rFonts w:ascii="Times New Roman" w:hAnsi="Times New Roman"/>
          <w:color w:val="000000"/>
          <w:sz w:val="28"/>
        </w:rPr>
        <w:t xml:space="preserve">Подписание Федеративного договора (1992) и отдельных соглашений центра с республиками. </w:t>
      </w:r>
      <w:r>
        <w:rPr>
          <w:rFonts w:ascii="Times New Roman" w:hAnsi="Times New Roman"/>
          <w:color w:val="000000"/>
          <w:sz w:val="28"/>
        </w:rPr>
        <w:t xml:space="preserve">Договор с Татарстаном как способ восстановления федеративных отношений с республикой и территориальной целостности страны. </w:t>
      </w:r>
      <w:r>
        <w:rPr>
          <w:rFonts w:ascii="Times New Roman" w:hAnsi="Times New Roman"/>
          <w:color w:val="000000"/>
          <w:sz w:val="28"/>
        </w:rPr>
        <w:t xml:space="preserve">Взаимоотношения центра и субъектов Федерации. Опасность исламского фундаментализма. </w:t>
      </w:r>
      <w:r>
        <w:rPr>
          <w:rFonts w:ascii="Times New Roman" w:hAnsi="Times New Roman"/>
          <w:color w:val="000000"/>
          <w:sz w:val="28"/>
        </w:rPr>
        <w:t xml:space="preserve">Военно-политический кризис в Чеченской Республике. </w:t>
      </w:r>
    </w:p>
    <w:p w14:paraId="21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Корректировка курса реформ и попытки стабилизации экономики. Роль иностранных займов. Проблема сбора налогов и стимулирования инвестиций. </w:t>
      </w:r>
    </w:p>
    <w:p w14:paraId="22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Дефолт 1998 г. и его последствия. </w:t>
      </w:r>
    </w:p>
    <w:p w14:paraId="23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Повседневная жизнь россиян в условиях реформ. Общественные настроения в зеркале социологических исследований. Представления о либерализме и демократии. Проблемы формирования гражданского общества. Свобода СМИ.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«Новые русские» и их образ жизни. Решение проблем социально незащищенных слоев. </w:t>
      </w:r>
    </w:p>
    <w:p w14:paraId="24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Проблемы русскоязычного населения в бывших республиках СССР. </w:t>
      </w:r>
    </w:p>
    <w:p w14:paraId="25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Вступление России в «Большую семерку».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</w:t>
      </w:r>
    </w:p>
    <w:p w14:paraId="26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Российская многопартийность и строительство гражданского общества. Основные политические партии и движения 1990‑х гг., их лидеры и платформы. Кризис центральной власти. Президентские выборы 1996 г. Правительства В.С. Черномырдина и Е.М. Примакова. Обострение ситуации на Северном Кавказе. Вторжение террористических группировок в Дагестан. Выборы в Государственную Думу 1999 г. Добровольная отставка Б.Н. Ельцина. </w:t>
      </w:r>
    </w:p>
    <w:p w14:paraId="27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 край в 1992–1999 гг. </w:t>
      </w:r>
    </w:p>
    <w:p w14:paraId="28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Россия в ХХ</w:t>
      </w:r>
      <w:r>
        <w:rPr>
          <w:rFonts w:ascii="Times New Roman" w:hAnsi="Times New Roman"/>
          <w:b w:val="1"/>
          <w:color w:val="000000"/>
          <w:sz w:val="28"/>
        </w:rPr>
        <w:t>I</w:t>
      </w:r>
      <w:r>
        <w:rPr>
          <w:rFonts w:ascii="Times New Roman" w:hAnsi="Times New Roman"/>
          <w:b w:val="1"/>
          <w:color w:val="000000"/>
          <w:sz w:val="28"/>
        </w:rPr>
        <w:t xml:space="preserve"> в.: вызовы времени и задачи модернизации</w:t>
      </w:r>
    </w:p>
    <w:p w14:paraId="29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</w:t>
      </w:r>
      <w:r>
        <w:rPr>
          <w:rFonts w:ascii="Times New Roman" w:hAnsi="Times New Roman"/>
          <w:color w:val="000000"/>
          <w:sz w:val="28"/>
        </w:rPr>
        <w:t xml:space="preserve">Государственная Дума. Многопартийность. Политические партии и электорат. </w:t>
      </w:r>
      <w:r>
        <w:rPr>
          <w:rFonts w:ascii="Times New Roman" w:hAnsi="Times New Roman"/>
          <w:color w:val="000000"/>
          <w:sz w:val="28"/>
        </w:rPr>
        <w:t xml:space="preserve">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 Экономическое развитие в 2000-е гг.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14:paraId="2A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</w:r>
    </w:p>
    <w:p w14:paraId="2B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другие). Начало конституционной реформы (2020). </w:t>
      </w:r>
    </w:p>
    <w:p w14:paraId="2C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Человек и общество в конце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</w:t>
      </w:r>
    </w:p>
    <w:p w14:paraId="2D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ее результаты. </w:t>
      </w:r>
      <w:r>
        <w:rPr>
          <w:rFonts w:ascii="Times New Roman" w:hAnsi="Times New Roman"/>
          <w:color w:val="000000"/>
          <w:sz w:val="28"/>
        </w:rPr>
        <w:t>XXII</w:t>
      </w:r>
      <w:r>
        <w:rPr>
          <w:rFonts w:ascii="Times New Roman" w:hAnsi="Times New Roman"/>
          <w:color w:val="000000"/>
          <w:sz w:val="28"/>
        </w:rPr>
        <w:t xml:space="preserve"> Олимпийские и </w:t>
      </w:r>
      <w:r>
        <w:rPr>
          <w:rFonts w:ascii="Times New Roman" w:hAnsi="Times New Roman"/>
          <w:color w:val="000000"/>
          <w:sz w:val="28"/>
        </w:rPr>
        <w:t>XI</w:t>
      </w:r>
      <w:r>
        <w:rPr>
          <w:rFonts w:ascii="Times New Roman" w:hAnsi="Times New Roman"/>
          <w:color w:val="000000"/>
          <w:sz w:val="28"/>
        </w:rPr>
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 </w:t>
      </w:r>
    </w:p>
    <w:p w14:paraId="2E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Повседневная жизнь. Социальная дифференциация.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</w:t>
      </w:r>
    </w:p>
    <w:p w14:paraId="2F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Модернизация бытовой сферы. Досуг. Россиянин в глобальном информационном пространстве: СМИ, компьютеризация, Интернет. </w:t>
      </w:r>
      <w:r>
        <w:rPr>
          <w:rFonts w:ascii="Times New Roman" w:hAnsi="Times New Roman"/>
          <w:color w:val="000000"/>
          <w:sz w:val="28"/>
        </w:rPr>
        <w:t xml:space="preserve">Массовая автомобилизация. </w:t>
      </w:r>
      <w:r>
        <w:rPr>
          <w:rFonts w:ascii="Times New Roman" w:hAnsi="Times New Roman"/>
          <w:color w:val="000000"/>
          <w:sz w:val="28"/>
        </w:rPr>
        <w:t xml:space="preserve">Военно-патриотические движения. Марш «Бессмертный полк». Празднование 75-летия Победы в Великой Отечественной войне (2020). </w:t>
      </w:r>
    </w:p>
    <w:p w14:paraId="30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 в конце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 </w:t>
      </w:r>
    </w:p>
    <w:p w14:paraId="31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 </w:t>
      </w:r>
    </w:p>
    <w:p w14:paraId="32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Центробежные и партнерские тенденции в СНГ. Союзное государство России и Беларуси. Россия в СНГ и в Евразийском экономическом сообществе (ЕврАзЭС). Формирование Единого экономического пространства (ЕЭП) и Евразийского экономического союза (ЕАЭС). Газовые споры с Украиной. Миротворческие миссии России. Приднестровье. Россия в условиях нападения Грузии на Южную </w:t>
      </w:r>
      <w:r>
        <w:rPr>
          <w:rFonts w:ascii="Times New Roman" w:hAnsi="Times New Roman"/>
          <w:color w:val="000000"/>
          <w:sz w:val="28"/>
        </w:rPr>
        <w:t xml:space="preserve">Осетию в 2008 г. (операция по принуждению Грузии к миру). </w:t>
      </w:r>
    </w:p>
    <w:p w14:paraId="33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 </w:t>
      </w:r>
    </w:p>
    <w:p w14:paraId="34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Введение США и их союзниками политических и экономических санкций против России и их последствия. Специальная военная операция на Украине. </w:t>
      </w:r>
    </w:p>
    <w:p w14:paraId="35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в борьбе с коронавирусной пандемией, оказание помощи зарубежным странам. Мир и процессы глобализации в новых условиях. Международный нефтяной кризис 2020 г. и его последствия. </w:t>
      </w:r>
    </w:p>
    <w:p w14:paraId="36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Религия, наука и культура России в конце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 </w:t>
      </w:r>
    </w:p>
    <w:p w14:paraId="37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Повышение общественной роли СМИ и Интернета. Коммерциализация культуры. Ведущие тенденции в развитии образования и науки. Реформа Академии наук. Модернизация образовательной системы. Основные достижения российских ученых и недостаточная востребованность результатов их научной деятельности. </w:t>
      </w:r>
    </w:p>
    <w:p w14:paraId="38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Религиозные конфессии и повышение их роли в жизни страны. Предоставление Церкви налоговых льгот. Передача государством зданий и предметов культа для религиозных нужд. </w:t>
      </w:r>
    </w:p>
    <w:p w14:paraId="39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</w:p>
    <w:p w14:paraId="3A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2000 – начале 2020-х гг. (2 ч в рамках общего количества часов данной темы).</w:t>
      </w:r>
    </w:p>
    <w:p w14:paraId="3B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122.8. Обобщающее повторение по курсу «История России с древнейших времен до 1914 г.».</w:t>
      </w:r>
    </w:p>
    <w:p w14:paraId="3C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Обобщающее повторение данного учебного курса предназначено для систематизации, обобщения и углубления знаний обучающихся по истории России и истории зарубежных стран с древнейших времен до 1914 г., а также формирования и развитие у обучающихся умений, представленных в ФГОС СОО. Высокая степень овладения предметными знаниями и умениями позволит выпускникам успешно пройти государственную итоговую аттестацию. </w:t>
      </w:r>
    </w:p>
    <w:p w14:paraId="3D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образования. Это означает совершенствование методики преподавания предмета в направлении применения педагогических технологий, нацеленных на повышение эффективности обучения обучающихся, использование многофакторного подхода к истории России и всеобщей истории, рассмотрение на уроках дискуссионных вопросов,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России. Это означает,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стран, проводятся исторические аналогии между событиями, явлениями, процессами истории России и всеобщей истории, их причинами и последствиями, выявляется общее и особенное в историческом развитии России и зарубежных стран, определяются причины различий.</w:t>
      </w:r>
    </w:p>
    <w:p w14:paraId="3E010000">
      <w:pPr>
        <w:widowControl w:val="1"/>
        <w:spacing w:after="0" w:line="264" w:lineRule="auto"/>
        <w:ind w:firstLine="600"/>
        <w:jc w:val="center"/>
      </w:pPr>
      <w:r>
        <w:rPr>
          <w:rFonts w:ascii="Times New Roman" w:hAnsi="Times New Roman"/>
          <w:color w:val="000000"/>
          <w:sz w:val="28"/>
        </w:rPr>
        <w:t>Рекомендуемое распределение учебного времени для повторения учебного курса «История России с древнейших времен до 1914 г.»</w:t>
      </w:r>
    </w:p>
    <w:tbl>
      <w:tblPr>
        <w:tblStyle w:val="Style_1"/>
        <w:tblW w:type="auto" w:w="0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3858"/>
        <w:gridCol w:w="5705"/>
      </w:tblGrid>
      <w:tr>
        <w:trPr>
          <w:trHeight w:hRule="atLeast" w:val="144"/>
        </w:trPr>
        <w:tc>
          <w:tcPr>
            <w:tcW w:type="dxa" w:w="38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F010000">
            <w:pPr>
              <w:widowControl w:val="1"/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Разделы</w:t>
            </w:r>
          </w:p>
        </w:tc>
        <w:tc>
          <w:tcPr>
            <w:tcW w:type="dxa" w:w="5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0010000">
            <w:pPr>
              <w:widowControl w:val="1"/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часов</w:t>
            </w:r>
          </w:p>
        </w:tc>
      </w:tr>
      <w:tr>
        <w:trPr>
          <w:trHeight w:hRule="atLeast" w:val="144"/>
        </w:trPr>
        <w:tc>
          <w:tcPr>
            <w:tcW w:type="dxa" w:w="38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1010000">
            <w:pPr>
              <w:widowControl w:val="1"/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Руси к Российскому государству</w:t>
            </w:r>
          </w:p>
        </w:tc>
        <w:tc>
          <w:tcPr>
            <w:tcW w:type="dxa" w:w="5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2010000">
            <w:pPr>
              <w:widowControl w:val="1"/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>
        <w:trPr>
          <w:trHeight w:hRule="atLeast" w:val="144"/>
        </w:trPr>
        <w:tc>
          <w:tcPr>
            <w:tcW w:type="dxa" w:w="38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3010000">
            <w:pPr>
              <w:widowControl w:val="1"/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вв.: от великого княжества к царству</w:t>
            </w:r>
          </w:p>
        </w:tc>
        <w:tc>
          <w:tcPr>
            <w:tcW w:type="dxa" w:w="5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4010000">
            <w:pPr>
              <w:widowControl w:val="1"/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>
        <w:trPr>
          <w:trHeight w:hRule="atLeast" w:val="144"/>
        </w:trPr>
        <w:tc>
          <w:tcPr>
            <w:tcW w:type="dxa" w:w="38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5010000">
            <w:pPr>
              <w:widowControl w:val="1"/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type="dxa" w:w="5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6010000">
            <w:pPr>
              <w:widowControl w:val="1"/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rPr>
          <w:trHeight w:hRule="atLeast" w:val="144"/>
        </w:trPr>
        <w:tc>
          <w:tcPr>
            <w:tcW w:type="dxa" w:w="38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7010000">
            <w:pPr>
              <w:widowControl w:val="1"/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ХХ в.</w:t>
            </w:r>
          </w:p>
        </w:tc>
        <w:tc>
          <w:tcPr>
            <w:tcW w:type="dxa" w:w="5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8010000">
            <w:pPr>
              <w:widowControl w:val="1"/>
              <w:spacing w:after="0" w:line="264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</w:tbl>
    <w:p w14:paraId="49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Систематизация.</w:t>
      </w:r>
    </w:p>
    <w:p w14:paraId="4A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Наряду с обзором событий, явлений, процессов, относящихся к отдельным периодам отечественной истории, правлениям, царствованиям, в ходе повторительного обобщения рекомендуется провести систематизацию фактографического и понятийного материала по сквозным линиям, сюжетам, позволяющим более целостно представить картину истории России в ее самобытности и вместе с тем в связях с всеобщей историей. </w:t>
      </w:r>
    </w:p>
    <w:p w14:paraId="4B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Русь и соседние племена, государства, народы: характер отношений, политика первых русских князей. </w:t>
      </w:r>
    </w:p>
    <w:p w14:paraId="4C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Внешние угрозы русским землям в </w:t>
      </w:r>
      <w:r>
        <w:rPr>
          <w:rFonts w:ascii="Times New Roman" w:hAnsi="Times New Roman"/>
          <w:color w:val="000000"/>
          <w:sz w:val="28"/>
        </w:rPr>
        <w:t>XIII</w:t>
      </w:r>
      <w:r>
        <w:rPr>
          <w:rFonts w:ascii="Times New Roman" w:hAnsi="Times New Roman"/>
          <w:color w:val="000000"/>
          <w:sz w:val="28"/>
        </w:rPr>
        <w:t xml:space="preserve"> в., противостояние агрессии.</w:t>
      </w:r>
    </w:p>
    <w:p w14:paraId="4D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Борьба русских земель против зависимости от Орды (</w:t>
      </w:r>
      <w:r>
        <w:rPr>
          <w:rFonts w:ascii="Times New Roman" w:hAnsi="Times New Roman"/>
          <w:color w:val="000000"/>
          <w:sz w:val="28"/>
        </w:rPr>
        <w:t>XIV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</w:rPr>
        <w:t xml:space="preserve"> вв.).</w:t>
      </w:r>
    </w:p>
    <w:p w14:paraId="4E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Объединение русских земель вокруг Москвы (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</w:rPr>
        <w:t xml:space="preserve"> вв.).</w:t>
      </w:r>
    </w:p>
    <w:p w14:paraId="4F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законодательства в едином Русском (Российском) государстве (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</w:rPr>
        <w:t xml:space="preserve"> вв.). </w:t>
      </w:r>
    </w:p>
    <w:p w14:paraId="50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и укрепление российского самодержавия (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</w:rPr>
        <w:t xml:space="preserve"> вв.).</w:t>
      </w:r>
    </w:p>
    <w:p w14:paraId="51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Земские соборы, их роль в истории России (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</w:rPr>
        <w:t xml:space="preserve"> вв.).</w:t>
      </w:r>
    </w:p>
    <w:p w14:paraId="52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Процесс закрепощения крестьян (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</w:rPr>
        <w:t xml:space="preserve"> вв.). </w:t>
      </w:r>
    </w:p>
    <w:p w14:paraId="53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Социальные выступления в России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Х в.</w:t>
      </w:r>
    </w:p>
    <w:p w14:paraId="54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Черты Нового времени в экономическом развитии России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</w:rPr>
        <w:t xml:space="preserve"> вв. </w:t>
      </w:r>
    </w:p>
    <w:p w14:paraId="55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</w:rPr>
        <w:t xml:space="preserve"> вв. Борьба России за выход к Балтийскому и Черному морям. Русско-турецкие войны (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</w:rPr>
        <w:t xml:space="preserve"> вв.).</w:t>
      </w:r>
    </w:p>
    <w:p w14:paraId="56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Крестьянский вопрос и попытки его решения в России в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</w:rPr>
        <w:t xml:space="preserve"> в.</w:t>
      </w:r>
    </w:p>
    <w:p w14:paraId="57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Власть и общество в России в </w:t>
      </w:r>
      <w:r>
        <w:rPr>
          <w:rFonts w:ascii="Times New Roman" w:hAnsi="Times New Roman"/>
          <w:color w:val="000000"/>
          <w:sz w:val="28"/>
        </w:rPr>
        <w:t>XVIII</w:t>
      </w:r>
      <w:r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</w:rPr>
        <w:t xml:space="preserve"> в.: самодержавная монархия, эволюция отношений. </w:t>
      </w:r>
    </w:p>
    <w:p w14:paraId="58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Великие реформы 1860–1870-х гг.: новые перспективы. </w:t>
      </w:r>
    </w:p>
    <w:p w14:paraId="59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Индустриальное развитие и модернизационные процессы и России в </w:t>
      </w:r>
      <w:r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</w:rPr>
        <w:t xml:space="preserve"> в. </w:t>
      </w:r>
    </w:p>
    <w:p w14:paraId="5A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Российские первооткрыватели, ученые, изобретатели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</w:rPr>
        <w:t xml:space="preserve"> – начала ХХ в.: место в истории России и всемирной истории. </w:t>
      </w:r>
    </w:p>
    <w:p w14:paraId="5B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культуры в России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</w:rPr>
        <w:t xml:space="preserve"> в.: традиции, новые веяния, обращение к основам национальных культур. Архитектурные стили в России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</w:rPr>
        <w:t xml:space="preserve"> в.</w:t>
      </w:r>
    </w:p>
    <w:p w14:paraId="5C01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5D010000">
      <w:pPr>
        <w:widowControl w:val="1"/>
        <w:spacing w:after="0" w:line="264" w:lineRule="auto"/>
        <w:ind w:left="120"/>
        <w:jc w:val="both"/>
      </w:pPr>
      <w:bookmarkStart w:id="5" w:name="block-64712421"/>
      <w:bookmarkEnd w:id="4"/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ИСТОРИИ НА УГЛУБЛЕННОМ УРОВНЕ СРЕДНЕГО ОБЩЕГО ОБРАЗОВАНИЯ</w:t>
      </w:r>
    </w:p>
    <w:p w14:paraId="5E010000">
      <w:pPr>
        <w:widowControl w:val="1"/>
        <w:spacing w:after="0" w:line="264" w:lineRule="auto"/>
        <w:ind w:left="120"/>
        <w:jc w:val="both"/>
      </w:pPr>
    </w:p>
    <w:p w14:paraId="5F01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ЛИЧНОСТНЫЕ РЕЗУЛЬТАТЫ</w:t>
      </w:r>
    </w:p>
    <w:p w14:paraId="60010000">
      <w:pPr>
        <w:widowControl w:val="1"/>
        <w:spacing w:after="0" w:line="264" w:lineRule="auto"/>
        <w:ind w:left="120"/>
        <w:jc w:val="both"/>
      </w:pPr>
    </w:p>
    <w:p w14:paraId="61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1) гражданского воспитания: </w:t>
      </w:r>
    </w:p>
    <w:p w14:paraId="62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осмысление сложившихся в российской истории традиций гражданского служения Отечеству; </w:t>
      </w:r>
    </w:p>
    <w:p w14:paraId="63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гражданской позиции обучающегося как активного и ответственного члена современного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14:paraId="64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65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национальным, этническим признакам; </w:t>
      </w:r>
    </w:p>
    <w:p w14:paraId="66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14:paraId="67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 </w:t>
      </w:r>
    </w:p>
    <w:p w14:paraId="68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гуманитарной и волонтерской деятельности; </w:t>
      </w:r>
    </w:p>
    <w:p w14:paraId="69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2) патриотического воспитания: </w:t>
      </w:r>
    </w:p>
    <w:p w14:paraId="6A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14:paraId="6B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</w:t>
      </w:r>
    </w:p>
    <w:p w14:paraId="6C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убежденность, готовность к служению Отечеству и его защите, ответственность за его судьбу;</w:t>
      </w:r>
    </w:p>
    <w:p w14:paraId="6D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3) духовно-нравственного воспитания: </w:t>
      </w:r>
    </w:p>
    <w:p w14:paraId="6E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личностное осмысление и принятие сущности и значения исторически сложившихся и развивавшихся духовно-нравственных ценностей российского народа; </w:t>
      </w:r>
    </w:p>
    <w:p w14:paraId="6F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14:paraId="70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</w:t>
      </w:r>
    </w:p>
    <w:p w14:paraId="71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личного вклада в построение устойчивого будущего;</w:t>
      </w:r>
    </w:p>
    <w:p w14:paraId="72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 </w:t>
      </w:r>
    </w:p>
    <w:p w14:paraId="73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4) эстетического воспитания: </w:t>
      </w:r>
    </w:p>
    <w:p w14:paraId="74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исторически сложившемся культурном многообразии своей страны и мира; </w:t>
      </w:r>
    </w:p>
    <w:p w14:paraId="75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14:paraId="76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</w:t>
      </w:r>
    </w:p>
    <w:p w14:paraId="77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выявлять в памятниках художественной культуры эстетические ценности эпох, к которым они принадлежат; </w:t>
      </w:r>
    </w:p>
    <w:p w14:paraId="78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окружающему миру, современной культуре, включая эстетику быта, научного и технического творчества, спорта, труда, общественных отношений;</w:t>
      </w:r>
    </w:p>
    <w:p w14:paraId="79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5) физического воспитания: </w:t>
      </w:r>
    </w:p>
    <w:p w14:paraId="7A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ценностного отношения к жизни и здоровью; </w:t>
      </w:r>
    </w:p>
    <w:p w14:paraId="7B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 и необходимости ее сохранения; </w:t>
      </w:r>
    </w:p>
    <w:p w14:paraId="7C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идеалах гармоничного физического и духовного развития человека в исторических обществах и в современную эпоху; </w:t>
      </w:r>
    </w:p>
    <w:p w14:paraId="7D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ответственное отношение к своему здоровью и установка на здоровый образ жизни; </w:t>
      </w:r>
    </w:p>
    <w:p w14:paraId="7E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6) трудового воспитания: </w:t>
      </w:r>
    </w:p>
    <w:p w14:paraId="7F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на основе знания истории значения трудовой деятельности как источника развития человека и общества; </w:t>
      </w:r>
    </w:p>
    <w:p w14:paraId="80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 человека;</w:t>
      </w:r>
    </w:p>
    <w:p w14:paraId="81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разнообразии существовавших в прошлом и современных профессий; </w:t>
      </w:r>
    </w:p>
    <w:p w14:paraId="82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интереса к различным сферам профессиональной деятельности;</w:t>
      </w:r>
    </w:p>
    <w:p w14:paraId="83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совершать осознанный выбор будущей профессии и реализовывать собственные жизненные планы; </w:t>
      </w:r>
    </w:p>
    <w:p w14:paraId="84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мотивация и способность к самообразованию на протяжении всей жизни; </w:t>
      </w:r>
    </w:p>
    <w:p w14:paraId="85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7) экологического воспитания: </w:t>
      </w:r>
    </w:p>
    <w:p w14:paraId="86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осмысление исторического опыта взаимодействия людей с природной средой, его позитивных и негативных проявлений; </w:t>
      </w:r>
    </w:p>
    <w:p w14:paraId="87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экологической культуры, понимание влияния социальноэкономических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88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активное неприятие действий, приносящих вред окружающей природной и социальной среде; </w:t>
      </w:r>
    </w:p>
    <w:p w14:paraId="89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8) ценности научного познания: </w:t>
      </w:r>
    </w:p>
    <w:p w14:paraId="8A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мировоззрения, соответствующего современному уровню развития исторической науки и общественной практики; </w:t>
      </w:r>
    </w:p>
    <w:p w14:paraId="8B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осмысление значения истории как знания о развитии человека и общества, о социальном и нравственном опыте предшествовавших поколений; </w:t>
      </w:r>
    </w:p>
    <w:p w14:paraId="8C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 </w:t>
      </w:r>
    </w:p>
    <w:p w14:paraId="8D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к дальнейшему, в том числе профессиональному, изучению истории.</w:t>
      </w:r>
    </w:p>
    <w:p w14:paraId="8E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истории способствует также развитию </w:t>
      </w:r>
      <w:r>
        <w:rPr>
          <w:rFonts w:ascii="Times New Roman" w:hAnsi="Times New Roman"/>
          <w:b w:val="1"/>
          <w:color w:val="000000"/>
          <w:sz w:val="28"/>
        </w:rPr>
        <w:t>эмоционального интеллекта</w:t>
      </w:r>
      <w:r>
        <w:rPr>
          <w:rFonts w:ascii="Times New Roman" w:hAnsi="Times New Roman"/>
          <w:color w:val="000000"/>
          <w:sz w:val="28"/>
        </w:rPr>
        <w:t xml:space="preserve"> обучающихся, в особенности –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ситуациях), эмпатии (способность понимать другого человека, оказавшегося в определенных обстоятельствах),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 </w:t>
      </w:r>
    </w:p>
    <w:p w14:paraId="8F01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МЕТАПРЕДМЕТНЫЕ РЕЗУЛЬТАТЫ</w:t>
      </w:r>
    </w:p>
    <w:p w14:paraId="90010000">
      <w:pPr>
        <w:widowControl w:val="1"/>
        <w:spacing w:after="0" w:line="264" w:lineRule="auto"/>
        <w:ind w:left="120"/>
        <w:jc w:val="both"/>
      </w:pPr>
    </w:p>
    <w:p w14:paraId="9101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Познавательные универсальные учебные действия</w:t>
      </w:r>
    </w:p>
    <w:p w14:paraId="9201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логические действия:</w:t>
      </w:r>
    </w:p>
    <w:p w14:paraId="93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</w:p>
    <w:p w14:paraId="94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разрабатывать план решения проблемы с учетом анализа имеющихся материальных и нематериальных ресурсов; </w:t>
      </w:r>
    </w:p>
    <w:p w14:paraId="95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систематизировать и обобщать исторические факты (в форме таблиц, схем, диаграмм и других); </w:t>
      </w:r>
    </w:p>
    <w:p w14:paraId="96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характерные признаки исторических явлений; </w:t>
      </w:r>
    </w:p>
    <w:p w14:paraId="97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причинно-следственные связи событий прошлого и настоящего;</w:t>
      </w:r>
    </w:p>
    <w:p w14:paraId="98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события, ситуации, определяя основания для сравнения, выявляя общие черты и различия; </w:t>
      </w:r>
    </w:p>
    <w:p w14:paraId="99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и обосновывать выводы.</w:t>
      </w:r>
    </w:p>
    <w:p w14:paraId="9A01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Базовые исследовательские действия:</w:t>
      </w:r>
    </w:p>
    <w:p w14:paraId="9B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поиск нового знания, его интерпретацию, преобразование и применение в различных учебных ситуациях, в том числе при создании учебных и социальных проектов; </w:t>
      </w:r>
    </w:p>
    <w:p w14:paraId="9C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ключевыми научными понятиями и методами работы с исторической информацией; </w:t>
      </w:r>
    </w:p>
    <w:p w14:paraId="9D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познавательную задачу, намечать путь ее решения и осуществлять подбор исторического материала, объекта; </w:t>
      </w:r>
    </w:p>
    <w:p w14:paraId="9E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объекта в соответствии с принципом историзма, основными процедурами исторического познания; </w:t>
      </w:r>
    </w:p>
    <w:p w14:paraId="9F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в различных форматах с учетом назначения информации и целевой аудитории; </w:t>
      </w:r>
    </w:p>
    <w:p w14:paraId="A0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полученный результат с имеющимся историческим знанием, определять новизну и обоснованность полученного результата; </w:t>
      </w:r>
    </w:p>
    <w:p w14:paraId="A1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других); </w:t>
      </w:r>
    </w:p>
    <w:p w14:paraId="A2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сферу применения и значение проведенного учебного исследования в современном общественном контексте; </w:t>
      </w:r>
    </w:p>
    <w:p w14:paraId="A3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исторические знания и познавательные процедуры в интегрированных (междисциплинарных) учебных проектах, в том числе краеведческих.</w:t>
      </w:r>
    </w:p>
    <w:p w14:paraId="A401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Работа с информацией:</w:t>
      </w:r>
    </w:p>
    <w:p w14:paraId="A5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14:paraId="A6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и использовать информационные особенности разных видов исторических источников, проводить критический анализ источника, высказывать суждение о достоверности и ценности содержащейся в нем информации (в том числе по самостоятельно сформулированным критериям); </w:t>
      </w:r>
    </w:p>
    <w:p w14:paraId="A7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 комплексы источников, выявляя совпадения и различия их свидетельств; </w:t>
      </w:r>
    </w:p>
    <w:p w14:paraId="A8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оценки исторических событий и личностей, приводимые в научной литературе и публицистике, объяснять причины расхождения мнений;</w:t>
      </w:r>
    </w:p>
    <w:p w14:paraId="A9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безопасности.</w:t>
      </w:r>
    </w:p>
    <w:p w14:paraId="AA010000">
      <w:pPr>
        <w:widowControl w:val="1"/>
        <w:spacing w:after="0" w:line="264" w:lineRule="auto"/>
        <w:ind w:left="120"/>
        <w:jc w:val="both"/>
      </w:pPr>
    </w:p>
    <w:p w14:paraId="AB01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Коммуникативные универсальные учебные действия</w:t>
      </w:r>
    </w:p>
    <w:p w14:paraId="AC01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Общение:</w:t>
      </w:r>
    </w:p>
    <w:p w14:paraId="AD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особенности взаимодействия людей в исторических обществах и современном мире; </w:t>
      </w:r>
    </w:p>
    <w:p w14:paraId="AE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обсуждении событий и личностей прошлого и современности, в том числе вызывающих разные оценки, определяя свою позицию и обосновывая ее в ходе диалога; </w:t>
      </w:r>
    </w:p>
    <w:p w14:paraId="AF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выражать и аргументировать свою точку зрения в устном высказывании, письменном тексте; </w:t>
      </w:r>
    </w:p>
    <w:p w14:paraId="B0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общения и конструктивного взаимодействия, в том числе межкультурного, в школе и социальном окружении.</w:t>
      </w:r>
    </w:p>
    <w:p w14:paraId="B101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Совместная деятельность (сотрудничество):</w:t>
      </w:r>
    </w:p>
    <w:p w14:paraId="B2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деятельности как эффективного средства достижения поставленных целей;</w:t>
      </w:r>
    </w:p>
    <w:p w14:paraId="B3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14:paraId="B4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</w:p>
    <w:p w14:paraId="B5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полученные результаты и свой вклад в общую работу.</w:t>
      </w:r>
    </w:p>
    <w:p w14:paraId="B6010000">
      <w:pPr>
        <w:widowControl w:val="1"/>
        <w:spacing w:after="0" w:line="264" w:lineRule="auto"/>
        <w:ind w:left="120"/>
        <w:jc w:val="both"/>
      </w:pPr>
    </w:p>
    <w:p w14:paraId="B701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Регулятивные универсальные учебные действия</w:t>
      </w:r>
    </w:p>
    <w:p w14:paraId="B801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Самоорганизация:</w:t>
      </w:r>
    </w:p>
    <w:p w14:paraId="B9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проблему, задачи, требующие решения; </w:t>
      </w:r>
    </w:p>
    <w:p w14:paraId="BA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план действий, определять способ решения; </w:t>
      </w:r>
    </w:p>
    <w:p w14:paraId="BB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последовательно реализовывать намеченный план действий. </w:t>
      </w:r>
    </w:p>
    <w:p w14:paraId="BC01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Самоконтроль (рефлексия):</w:t>
      </w:r>
    </w:p>
    <w:p w14:paraId="BD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самоконтроль, рефлексию и самооценку полученных результатов; </w:t>
      </w:r>
    </w:p>
    <w:p w14:paraId="BE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коррективы в свою работу с учетом установленных ошибок, возникших трудностей; </w:t>
      </w:r>
    </w:p>
    <w:p w14:paraId="BF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свои достижения и слабые стороны в учении, в общении, сотрудничестве со сверстниками и людьми старших поколений; </w:t>
      </w:r>
    </w:p>
    <w:p w14:paraId="C0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свое право и право других на ошибки; </w:t>
      </w:r>
    </w:p>
    <w:p w14:paraId="C1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вносить конструктивные предложения для совместного решения учебных задач, проблем. </w:t>
      </w:r>
    </w:p>
    <w:p w14:paraId="C2010000">
      <w:pPr>
        <w:widowControl w:val="1"/>
        <w:spacing w:after="0" w:line="264" w:lineRule="auto"/>
        <w:ind w:left="120"/>
        <w:jc w:val="both"/>
      </w:pPr>
    </w:p>
    <w:p w14:paraId="C3010000">
      <w:pPr>
        <w:widowControl w:val="1"/>
        <w:spacing w:after="0" w:line="264" w:lineRule="auto"/>
        <w:ind w:left="120"/>
        <w:jc w:val="both"/>
      </w:pPr>
      <w:r>
        <w:rPr>
          <w:rFonts w:ascii="Times New Roman" w:hAnsi="Times New Roman"/>
          <w:b w:val="1"/>
          <w:color w:val="000000"/>
          <w:sz w:val="28"/>
        </w:rPr>
        <w:t>ПРЕДМЕТНЫЕ РЕЗУЛЬТАТЫ</w:t>
      </w:r>
    </w:p>
    <w:p w14:paraId="C4010000">
      <w:pPr>
        <w:widowControl w:val="1"/>
        <w:spacing w:after="0" w:line="264" w:lineRule="auto"/>
        <w:ind w:left="120"/>
        <w:jc w:val="both"/>
      </w:pPr>
    </w:p>
    <w:p w14:paraId="C5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Требования к предметным результатам</w:t>
      </w:r>
      <w:r>
        <w:rPr>
          <w:rFonts w:ascii="Times New Roman" w:hAnsi="Times New Roman"/>
          <w:color w:val="000000"/>
          <w:sz w:val="28"/>
        </w:rPr>
        <w:t xml:space="preserve"> освоения базового курса истории:</w:t>
      </w:r>
    </w:p>
    <w:p w14:paraId="C6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 xml:space="preserve"> в., знание достижений страны и ее народа, умение характеризовать историческое значение Российской революции, Гражданской войны, Новой экономической политики (далее – нэп), индустриализации и коллективизации в Союзе Советских Социалистических республик (далее – СССР), решающую роль СССР в победе над нацизмом, значение советских научно-технологических успехов, освоения космоса,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в., особенности развития культуры народов СССР (России).</w:t>
      </w:r>
    </w:p>
    <w:p w14:paraId="C7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</w:t>
      </w:r>
    </w:p>
    <w:p w14:paraId="C8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 и их участников, образа жизни людей и его изменения в Новейшую эпоху,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</w:p>
    <w:p w14:paraId="C9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процессов, систематизировать историческую информацию в соответствии с заданными критериями, сравнивать изученные исторические события, явления, процессы.</w:t>
      </w:r>
    </w:p>
    <w:p w14:paraId="CA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устанавливать причинно-следственные, пространственные, временные связи исторических событий, явлений, процессов, характеризовать их итоги,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в.,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</w:t>
      </w:r>
    </w:p>
    <w:p w14:paraId="CB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в., оценивать их полноту и достоверность, соотносить с историческим периодом, выявлять общее и различия, привлекать контекстную информацию при работе с историческими источниками.</w:t>
      </w:r>
    </w:p>
    <w:p w14:paraId="CC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 в справочной литературе, сети Интернет, средствах массовой информации для решения познавательных задач, оценивать полноту и достоверность информации с точки зрения ее соответствия исторической действительности.</w:t>
      </w:r>
    </w:p>
    <w:p w14:paraId="CD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в., сопоставлять информацию, представленную в различных источниках, формализовать историческую информацию в виде таблиц, схем, графиков, диаграмм,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музеев). </w:t>
      </w:r>
    </w:p>
    <w:p w14:paraId="CE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культур, уважения к историческому наследию народов России.</w:t>
      </w:r>
    </w:p>
    <w:p w14:paraId="CF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14:paraId="D0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>
        <w:rPr>
          <w:rFonts w:ascii="Times New Roman" w:hAnsi="Times New Roman"/>
          <w:color w:val="000000"/>
          <w:sz w:val="28"/>
        </w:rPr>
        <w:t xml:space="preserve"> в., выдающихся деятелей отечественной и всемирной истории, важнейших достижений культуры, ценностных ориентиров:</w:t>
      </w:r>
    </w:p>
    <w:p w14:paraId="D1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1) по учебному курсу «История России»:</w:t>
      </w:r>
    </w:p>
    <w:p w14:paraId="D2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накануне Первой мировой войны. Ход военных действий. Власть, общество, экономика, культура. Предпосылки революции.</w:t>
      </w:r>
    </w:p>
    <w:p w14:paraId="D3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Февральская революция 1917 г.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войны.</w:t>
      </w:r>
    </w:p>
    <w:p w14:paraId="D4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14:paraId="D5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Великая Отечественная война 1941–1945 гг.: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Победе.</w:t>
      </w:r>
    </w:p>
    <w:p w14:paraId="D6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Союза.</w:t>
      </w:r>
    </w:p>
    <w:p w14:paraId="D7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Федерация в 1992–2022 гг. Становление новой России. Возрождение Российской Федерации как великой державы в ХХ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</w:rPr>
        <w:t xml:space="preserve"> в.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14:paraId="D8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2) по учебному курсу «Всеобщая история»:</w:t>
      </w:r>
    </w:p>
    <w:p w14:paraId="D9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14:paraId="DA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Межвоенный период. Революционная волна. Версальско-Вашингтонская система. Страны мира в 1920-е гг. «Великая депрессия» и ее проявления в различных странах. «Новый курс» в США. Германский нацизм. «Народный фронт». Политика «умиротворения агрессора». Культурное развитие. </w:t>
      </w:r>
    </w:p>
    <w:p w14:paraId="DB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Вторая мировая война: причины, участники, основные сражения, итоги.</w:t>
      </w:r>
    </w:p>
    <w:p w14:paraId="DC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Власть и общество в годы войны. Решающий вклад СССР в Победу.</w:t>
      </w:r>
    </w:p>
    <w:p w14:paraId="DD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Послевоенные перемены в мире. «Холодная война».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</w:t>
      </w:r>
    </w:p>
    <w:p w14:paraId="DE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Современный мир: глобализация и деглобализация. Геополитический кризис 2022 г. и его влияние на мировую систему.</w:t>
      </w:r>
    </w:p>
    <w:p w14:paraId="DF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Требования к предметным результатам освоения углубленного курса: </w:t>
      </w:r>
    </w:p>
    <w:p w14:paraId="E0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роли России в мировых политических и социально-экономических процессах с древнейших времен до настоящего времени.</w:t>
      </w:r>
    </w:p>
    <w:p w14:paraId="E1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вклад российской культуры в мировую культуру.</w:t>
      </w:r>
    </w:p>
    <w:p w14:paraId="E2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14:paraId="E3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настоящего времени.</w:t>
      </w:r>
    </w:p>
    <w:p w14:paraId="E4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анализировать, характеризовать и сравнивать исторические события, явления, процессы с древнейших времен до настоящего времени.</w:t>
      </w:r>
    </w:p>
    <w:p w14:paraId="E5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объяснять критерии поиска исторических источников и находить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14:paraId="E6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14:paraId="E7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>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истории:</w:t>
      </w:r>
    </w:p>
    <w:p w14:paraId="E8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Понимание значимости роли России в мировых политических и социально-экономических процессах 1914–1945 гг.</w:t>
      </w:r>
    </w:p>
    <w:p w14:paraId="E9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EA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мировые политические и социально-экономические процессы 1914–1945 гг., в которых проявилось значительное влияние России, характеризовать роль нашей страны в этих процессах; </w:t>
      </w:r>
    </w:p>
    <w:p w14:paraId="EB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1914–1945 гг.;</w:t>
      </w:r>
    </w:p>
    <w:p w14:paraId="EC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1914–1945 гг.,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14:paraId="ED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Умение характеризовать вклад российской культуры в мировую культуру.</w:t>
      </w:r>
    </w:p>
    <w:p w14:paraId="EE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EF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науки и культуры в России 1914–1945 гг., составлять развернутое описание памятников культуры России;</w:t>
      </w:r>
    </w:p>
    <w:p w14:paraId="F0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мировой культуры 1914–1945 гг., составлять описание наиболее известных памятников культуры;</w:t>
      </w:r>
    </w:p>
    <w:p w14:paraId="F1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14:paraId="F2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14:paraId="F3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F4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состоят научные и социальные функции исторического знания;</w:t>
      </w:r>
    </w:p>
    <w:p w14:paraId="F5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14:paraId="F6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исторической аргументации в социально-политическом контексте;</w:t>
      </w:r>
    </w:p>
    <w:p w14:paraId="F7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и зарубежных стран 1914–1945 гг.</w:t>
      </w:r>
    </w:p>
    <w:p w14:paraId="F8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1914–1945 гг.</w:t>
      </w:r>
    </w:p>
    <w:p w14:paraId="F9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FA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процессов истории России и всеобщей истории 1914–1945 гг.;</w:t>
      </w:r>
    </w:p>
    <w:p w14:paraId="FB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хронологические рамки периодов истории России и всеобщей истории 1914–1945 гг.;</w:t>
      </w:r>
    </w:p>
    <w:p w14:paraId="FC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основания периодизации истории России и всеобщей истории 1914–1945 гг., используемые учеными-историками;</w:t>
      </w:r>
    </w:p>
    <w:p w14:paraId="FD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России, региона, других стран с основными периодами истории России и всеобщей истории 1914–1945 гг., соотносить события истории родного края, истории России и зарубежных стран 1914–1945 гг.;</w:t>
      </w:r>
    </w:p>
    <w:p w14:paraId="FE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14:paraId="FF01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14:paraId="00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1914–1945 гг.;</w:t>
      </w:r>
    </w:p>
    <w:p w14:paraId="01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всеобщей истории 1914–1945 гг.</w:t>
      </w:r>
    </w:p>
    <w:p w14:paraId="02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Умение анализировать, характеризовать и сравнивать исторические события, явления, процессы 1914–1945 гг.</w:t>
      </w:r>
    </w:p>
    <w:p w14:paraId="03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04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14:paraId="05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по истории России и всеобщей истории 1914–1945 гг. события, явления, процессы, факты и мнения;</w:t>
      </w:r>
    </w:p>
    <w:p w14:paraId="06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и всеобщей истории 1914–1945 гг. по самостоятельно определяемому признаку;</w:t>
      </w:r>
    </w:p>
    <w:p w14:paraId="07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всеобщей истории 1914–1945 гг.;</w:t>
      </w:r>
    </w:p>
    <w:p w14:paraId="08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14:paraId="09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и других странах в 1914–1945 гг., показывая изменения, происшедшие в течение рассматриваемого периода; </w:t>
      </w:r>
    </w:p>
    <w:p w14:paraId="0A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1914–1945 гг.; </w:t>
      </w:r>
    </w:p>
    <w:p w14:paraId="0B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истории России и всеобщей истории 1914–1945 гг. по самостоятельно определенным критериям, на основе сравнения самостоятельно делать выводы;</w:t>
      </w:r>
    </w:p>
    <w:p w14:paraId="0C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1914–1945 гг. устанавливать исторические аналогии.</w:t>
      </w:r>
    </w:p>
    <w:p w14:paraId="0D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Умение объяснять критерии поиска исторических источников по истории России и всеобщей истории 1914–1945 гг. и находить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14:paraId="0E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0F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аутентичные исторические источники и источники исторической информации разных типов по истории России и всеобщей истории 1914–1945 гг. (извлекать и интерпретировать информацию, сопоставлять данные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14:paraId="10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исторических источников для решения учебной задачи;</w:t>
      </w:r>
    </w:p>
    <w:p w14:paraId="11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подбирать исторические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14:paraId="12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специфику современных источников социальной и личной информации;</w:t>
      </w:r>
    </w:p>
    <w:p w14:paraId="13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14:paraId="14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14:paraId="15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выполнении учебных проектов, проводить индивидуальные или групповые учебные исследования по истории России и всеобщей истории 1914–1945 гг., истории родного края;</w:t>
      </w:r>
    </w:p>
    <w:p w14:paraId="16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14:paraId="17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14:paraId="18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19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России и всеобщей истории 1914–1945 гг. критически оценивать полученную извне социальную информацию;</w:t>
      </w:r>
    </w:p>
    <w:p w14:paraId="1A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14:paraId="1B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свое отношение к наиболее значительным событиям и личностям из истории России и всеобщей истории 1914–1945 гг.;</w:t>
      </w:r>
    </w:p>
    <w:p w14:paraId="1C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1914–1945 гг.;</w:t>
      </w:r>
    </w:p>
    <w:p w14:paraId="1D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1914–1945 гг.</w:t>
      </w:r>
    </w:p>
    <w:p w14:paraId="1E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 w:val="1"/>
          <w:i w:val="1"/>
          <w:color w:val="000000"/>
          <w:sz w:val="28"/>
        </w:rPr>
        <w:t>11 классе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истории:</w:t>
      </w:r>
    </w:p>
    <w:p w14:paraId="1F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Понимание значимости роли России в мировых политических и социально-экономических процессах 1945–2022 гг.</w:t>
      </w:r>
    </w:p>
    <w:p w14:paraId="20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21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мировые политические и социально-экономические процессы 1945–2022 гг., в которых проявилось значительное влияние России, характеризовать роль нашей страны в этих процессах; </w:t>
      </w:r>
    </w:p>
    <w:p w14:paraId="22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 России в мировых политических и социально-экономических процессах 1945–2022 гг.;</w:t>
      </w:r>
    </w:p>
    <w:p w14:paraId="23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1945–2022 гг.,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14:paraId="24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Умение характеризовать вклад российской культуры в мировую культуру.</w:t>
      </w:r>
    </w:p>
    <w:p w14:paraId="25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26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науки и культуры в России 1945–2022 гг., составлять развернутое описание памятников культуры России;</w:t>
      </w:r>
    </w:p>
    <w:p w14:paraId="27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мировой культуры 1945–2022 гг., составлять описание наиболее известных памятников культуры;</w:t>
      </w:r>
    </w:p>
    <w:p w14:paraId="28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14:paraId="29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14:paraId="2A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2B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состоят научные и социальные функции исторического знания;</w:t>
      </w:r>
    </w:p>
    <w:p w14:paraId="2C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14:paraId="2D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исторической аргументации в социально-политическом контексте;</w:t>
      </w:r>
    </w:p>
    <w:p w14:paraId="2E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и зарубежных стран 1945–2022 гг.</w:t>
      </w:r>
    </w:p>
    <w:p w14:paraId="2F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1945–2022 гг.</w:t>
      </w:r>
    </w:p>
    <w:p w14:paraId="30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31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процессов истории России и всеобщей истории 1945–2022 гг.;</w:t>
      </w:r>
    </w:p>
    <w:p w14:paraId="32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хронологические рамки периодов истории России и всеобщей истории 1945–2022 гг.;</w:t>
      </w:r>
    </w:p>
    <w:p w14:paraId="33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основания периодизации истории России и всеобщей истории 1945–2022 гг., используемые учеными-историками;</w:t>
      </w:r>
    </w:p>
    <w:p w14:paraId="34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России, региона, других стран с основными периодами истории России и всеобщей истории 1945–2022 гг., соотносить события истории родного края, истории России и зарубежных стран 1945–2022 гг.;</w:t>
      </w:r>
    </w:p>
    <w:p w14:paraId="35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1945–2022 гг.;</w:t>
      </w:r>
    </w:p>
    <w:p w14:paraId="36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14:paraId="37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1945–2022 гг.;</w:t>
      </w:r>
    </w:p>
    <w:p w14:paraId="38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всеобщей истории 1945–2022 гг.</w:t>
      </w:r>
    </w:p>
    <w:p w14:paraId="39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Умение анализировать, характеризовать и сравнивать исторические события, явления, процессы 1945–2022 гг.</w:t>
      </w:r>
    </w:p>
    <w:p w14:paraId="3A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3B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и всеобщей истории 1945–2022 гг.;</w:t>
      </w:r>
    </w:p>
    <w:p w14:paraId="3C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по истории России и всеобщей истории 1945–2022 гг. события, явления, процессы, факты и мнения;</w:t>
      </w:r>
    </w:p>
    <w:p w14:paraId="3D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и всеобщей истории 1945–2022 гг. по самостоятельно определяемому признаку;</w:t>
      </w:r>
    </w:p>
    <w:p w14:paraId="3E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всеобщей истории 1945–2022 гг.;</w:t>
      </w:r>
    </w:p>
    <w:p w14:paraId="3F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всеобщей истории 1945–2022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14:paraId="40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и других странах 1945–2022 гг., показывая изменения, происшедшие в течение рассматриваемого периода; </w:t>
      </w:r>
    </w:p>
    <w:p w14:paraId="41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всеобщей истории 1945–2022 гг.; </w:t>
      </w:r>
    </w:p>
    <w:p w14:paraId="42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истории России и всеобщей истории 1945–2022 гг. по самостоятельно определенным критериям, на основе сравнения самостоятельно делать выводы;</w:t>
      </w:r>
    </w:p>
    <w:p w14:paraId="43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1945–2022 гг. устанавливать исторические аналогии.</w:t>
      </w:r>
    </w:p>
    <w:p w14:paraId="44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Умение объяснять критерии поиска исторических источников по истории России и всеобщей истории 1945–2022 гг. и находить их, учитывать при работе специфику современных источников социальной и личной информации, объяснять значимость конкретных источников при изучении событий и процессов истории России и истории зарубежных стран, приобретение опыта осуществления учебно-исследовательской деятельности.</w:t>
      </w:r>
    </w:p>
    <w:p w14:paraId="45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46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аутентичные исторические источники и источники исторической информации разных типов по истории России и всеобщей истории 1945–2022 гг. (извлекать и интерпретировать информацию, сопоставлять данные разных источников, различать представленные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14:paraId="47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исторических источников для решения учебной задачи;</w:t>
      </w:r>
    </w:p>
    <w:p w14:paraId="48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подбирать исторические источники по самостоятельно определенным критериям, используя различные источники информации с использованием правил информационной безопасности;</w:t>
      </w:r>
    </w:p>
    <w:p w14:paraId="49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специфику современных источников социальной и личной информации;</w:t>
      </w:r>
    </w:p>
    <w:p w14:paraId="4A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14:paraId="4B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14:paraId="4C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выполнении учебных проектов, проводить индивидуальные или групповые учебные исследования по истории России и всеобщей истории 1945–2022 гг., истории родного края;</w:t>
      </w:r>
    </w:p>
    <w:p w14:paraId="4D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14:paraId="4E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14:paraId="4F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50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России и всеобщей истории 1945–2022 гг. критически оценивать полученную извне социальную информацию;</w:t>
      </w:r>
    </w:p>
    <w:p w14:paraId="51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14:paraId="52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свое отношение к наиболее значительным событиям и личностям из истории России и всеобщей истории 1945–2022 гг.;</w:t>
      </w:r>
    </w:p>
    <w:p w14:paraId="53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1945–2022 гг.;</w:t>
      </w:r>
    </w:p>
    <w:p w14:paraId="54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1945–2022 гг.</w:t>
      </w:r>
    </w:p>
    <w:p w14:paraId="55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 w:val="1"/>
          <w:color w:val="000000"/>
          <w:sz w:val="28"/>
        </w:rPr>
        <w:t xml:space="preserve">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обобщающему повторению по курсу «История России с древнейших времен до 1914 г.») программы по истории:</w:t>
      </w:r>
    </w:p>
    <w:p w14:paraId="56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Понимание значимости роли России в мировых политических и социально-экономических процессах с древнейших времен до 1914 г. </w:t>
      </w:r>
    </w:p>
    <w:p w14:paraId="57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58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мировые политические и социально-экономические процессы с древнейших времен до 1914 г., в которых проявилось значительное влияние России, характеризовать роль нашей страны в этих процессах; </w:t>
      </w:r>
    </w:p>
    <w:p w14:paraId="59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связи, связанные с участием России в мировых политических и социально-экономических процессах с древнейших времен до 1914 г.;</w:t>
      </w:r>
    </w:p>
    <w:p w14:paraId="5A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с древнейших времен до 1914 г., выявлять попытки фальсификации истории, связанные с принижением и искажением роли России в мировых политических и социально-экономических процессах.</w:t>
      </w:r>
    </w:p>
    <w:p w14:paraId="5B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Умение характеризовать вклад российской культуры в мировую культуру.</w:t>
      </w:r>
    </w:p>
    <w:p w14:paraId="5C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5D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науки и культуры в России с древнейших времен до 1914 г., составлять развернутое описание памятников культуры России;</w:t>
      </w:r>
    </w:p>
    <w:p w14:paraId="5E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этапы развития мировой культуры с древнейших времен до 1914 г., составлять описание наиболее известных памятников культуры;</w:t>
      </w:r>
    </w:p>
    <w:p w14:paraId="5F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взаимное влияние культуры России и культуры зарубежных стран, вклад российских ученых и деятелей культуры в мировую науку и культуру.</w:t>
      </w:r>
    </w:p>
    <w:p w14:paraId="60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Сформированность представлений о предмете, научных и социальных функциях исторического знания, методах изучения исторических источников.</w:t>
      </w:r>
    </w:p>
    <w:p w14:paraId="61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62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в чем состоят научные и социальные функции исторического знания;</w:t>
      </w:r>
    </w:p>
    <w:p w14:paraId="63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применять основные приемы изучения исторических источников;</w:t>
      </w:r>
    </w:p>
    <w:p w14:paraId="64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исторической аргументации в социально-политическом контексте;</w:t>
      </w:r>
    </w:p>
    <w:p w14:paraId="65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исторической науки в политическом развитии России с древнейших времен до 1914 г.</w:t>
      </w:r>
    </w:p>
    <w:p w14:paraId="66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 xml:space="preserve">Владение комплексом хронологических умений, умение устанавливать причинно-следственные, пространственные связи исторических событий, явлений, процессов с древнейших времен до 1914 г. </w:t>
      </w:r>
    </w:p>
    <w:p w14:paraId="67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68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даты важнейших событий и выделять этапы в развитии процессов истории России и всеобщей истории с древнейших времен до 1914 г.;</w:t>
      </w:r>
    </w:p>
    <w:p w14:paraId="69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указывать хронологические рамки периодов истории России с древнейших времен до 1914 г.;</w:t>
      </w:r>
    </w:p>
    <w:p w14:paraId="6A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основания периодизации истории России с древнейших времен до 1914 г., используемые учеными-историками;</w:t>
      </w:r>
    </w:p>
    <w:p w14:paraId="6B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России, региона, других стран с основными периодами истории России с древнейших времен до 1914 г., соотносить события истории родного края, истории России и зарубежных стран с древнейших времен до 1914 г.;</w:t>
      </w:r>
    </w:p>
    <w:p w14:paraId="6C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временные связи между историческими событиями, явлениями, процессами на основе анализа исторической ситуации/информации из истории России и зарубежных стран с древнейших времен до 1914 г.;</w:t>
      </w:r>
    </w:p>
    <w:p w14:paraId="6D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с древнейших времен до 1914 г., используя знания по истории и дополнительные источники исторической информации, устанавливать верность/неверность выдвинутых гипотез;</w:t>
      </w:r>
    </w:p>
    <w:p w14:paraId="6E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 истории России и всеобщей истории с древнейших времен до 1914 г.;</w:t>
      </w:r>
    </w:p>
    <w:p w14:paraId="6F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всеобщей истории с древнейших времен до 1914 г.</w:t>
      </w:r>
    </w:p>
    <w:p w14:paraId="70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Умение анализировать, характеризовать и сравнивать исторические события, явления, процессы с древнейших времен до 1914 г.</w:t>
      </w:r>
    </w:p>
    <w:p w14:paraId="71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72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 с древнейших времен до 1914 г.;</w:t>
      </w:r>
    </w:p>
    <w:p w14:paraId="73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по истории с древнейших времен до 1914 г. события, явления, процессы, факты и мнения;</w:t>
      </w:r>
    </w:p>
    <w:p w14:paraId="74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истории России с древнейших времен до 1914 г. по самостоятельно определяемому признаку;</w:t>
      </w:r>
    </w:p>
    <w:p w14:paraId="75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с древнейших времен до 1914 г.;</w:t>
      </w:r>
    </w:p>
    <w:p w14:paraId="76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с древнейших времен до 1914 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 </w:t>
      </w:r>
    </w:p>
    <w:p w14:paraId="77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деятельности, характеризовать условия и образ жизни людей в России с древнейших времен до 1914 г., показывая изменения, происшедшие в течение рассматриваемого периода; </w:t>
      </w:r>
    </w:p>
    <w:p w14:paraId="78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с древнейших времен до 1914 г.; </w:t>
      </w:r>
    </w:p>
    <w:p w14:paraId="79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истории России с древнейших времен до 1914 г. по самостоятельно определенным критериям, на основе сравнения самостоятельно делать выводы;</w:t>
      </w:r>
    </w:p>
    <w:p w14:paraId="7A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с древнейших времен до 1914 г. устанавливать исторические аналогии.</w:t>
      </w:r>
    </w:p>
    <w:p w14:paraId="7B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Умение объяснять критерии поиска исторических источников по истории России и всеобщей истории с древнейших времен до 1914 г. и находить их, объяснять значимость конкретных источников при изучении событий и процессов истории, приобретение опыта осуществления учебно-исследовательской деятельности.</w:t>
      </w:r>
    </w:p>
    <w:p w14:paraId="7C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7D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аутентичные исторические источники и источники исторической информации разных типов по истории России с древнейших времен до 1914 г. (извлекать и интерпретировать информацию, сопоставлять данные разных источников, различать представленные излагаемые в исторических источниках факты и мнения, описания и объяснения, гипотезы и теории, соотносить информацию источника с историческим контекстом, оценивать степень полноты и достоверности, информационную/художественную ценность источника);</w:t>
      </w:r>
    </w:p>
    <w:p w14:paraId="7E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определять критерии подбора исторических источников для решения учебной задачи;</w:t>
      </w:r>
    </w:p>
    <w:p w14:paraId="7F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подбирать исторические источники по самостоятельно определенным критериям, используя различные источники информации с соблюдением правил информационной безопасности;</w:t>
      </w:r>
    </w:p>
    <w:p w14:paraId="80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стран, обосновывать необходимость использования конкретных источников для аргументации точки зрения по заданной теме;</w:t>
      </w:r>
    </w:p>
    <w:p w14:paraId="81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формировать собственный алгоритм решения историко-познавательных задач, включая формулирование проблемы и целей своей работы, определение адекватных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 </w:t>
      </w:r>
    </w:p>
    <w:p w14:paraId="82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выполнении учебных проектов, проводить индивидуальные или групповые учебные исследования по истории с древнейших времен до 1914 г., истории родного края;</w:t>
      </w:r>
    </w:p>
    <w:p w14:paraId="83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проектной и учебно-исследовательской деятельности.</w:t>
      </w:r>
    </w:p>
    <w:p w14:paraId="84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b w:val="1"/>
          <w:color w:val="000000"/>
          <w:sz w:val="28"/>
        </w:rPr>
        <w:t>Умение на практике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аргументированно критиковать фальсификации отечественной истории, рассказывать о подвигах народа при защите Отечества, разоблачать фальсификации отечественной истории.</w:t>
      </w:r>
    </w:p>
    <w:p w14:paraId="85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14:paraId="86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России с древнейших времен до 1914 г. критически оценивать полученную извне социальную информацию;</w:t>
      </w:r>
    </w:p>
    <w:p w14:paraId="87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факты, которые могут быть использованы для подтверждения/опровержения какой-либо оценки исторических событий, формулировать аргументы;</w:t>
      </w:r>
    </w:p>
    <w:p w14:paraId="88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свое отношение к наиболее значительным событиям и личностям из истории России с древнейших времен до 1914 г.;</w:t>
      </w:r>
    </w:p>
    <w:p w14:paraId="89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подвигах народа при защите Отечества, активно участвовать в дискуссиях, не допуская умаления подвига народа при защите Отечества с древнейших времен до 1914 г.;</w:t>
      </w:r>
    </w:p>
    <w:p w14:paraId="8A020000">
      <w:pPr>
        <w:widowControl w:val="1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с древнейших времен до 1914 г.</w:t>
      </w:r>
    </w:p>
    <w:p w14:paraId="8B02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8C020000">
      <w:pPr>
        <w:widowControl w:val="1"/>
        <w:spacing w:after="0"/>
        <w:ind w:left="120"/>
      </w:pPr>
      <w:bookmarkStart w:id="6" w:name="block-64712424"/>
      <w:bookmarkEnd w:id="5"/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ТЕМАТИЧЕСКОЕ ПЛАНИРОВАНИЕ </w:t>
      </w:r>
    </w:p>
    <w:p w14:paraId="8D020000">
      <w:pPr>
        <w:widowControl w:val="1"/>
        <w:spacing w:after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10 КЛАСС </w:t>
      </w:r>
    </w:p>
    <w:tbl>
      <w:tblPr>
        <w:tblStyle w:val="Style_1"/>
        <w:tblW w:type="auto" w:w="0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520"/>
        <w:gridCol w:w="2640"/>
        <w:gridCol w:w="1589"/>
        <w:gridCol w:w="1738"/>
        <w:gridCol w:w="1823"/>
        <w:gridCol w:w="2741"/>
      </w:tblGrid>
      <w:tr>
        <w:trPr>
          <w:trHeight w:hRule="atLeast" w:val="144"/>
        </w:trPr>
        <w:tc>
          <w:tcPr>
            <w:tcW w:type="dxa" w:w="52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E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8F020000">
            <w:pPr>
              <w:widowControl w:val="1"/>
              <w:spacing w:after="0"/>
              <w:ind w:left="135"/>
            </w:pPr>
          </w:p>
        </w:tc>
        <w:tc>
          <w:tcPr>
            <w:tcW w:type="dxa" w:w="264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0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91020000">
            <w:pPr>
              <w:widowControl w:val="1"/>
              <w:spacing w:after="0"/>
              <w:ind w:left="135"/>
            </w:pPr>
          </w:p>
        </w:tc>
        <w:tc>
          <w:tcPr>
            <w:tcW w:type="dxa" w:w="5150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202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741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3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94020000">
            <w:pPr>
              <w:widowControl w:val="1"/>
              <w:spacing w:after="0"/>
              <w:ind w:left="135"/>
            </w:pPr>
          </w:p>
        </w:tc>
      </w:tr>
      <w:tr>
        <w:trPr>
          <w:trHeight w:hRule="atLeast" w:val="144"/>
        </w:trPr>
        <w:tc>
          <w:tcPr>
            <w:tcW w:type="dxa" w:w="52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64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5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96020000">
            <w:pPr>
              <w:widowControl w:val="1"/>
              <w:spacing w:after="0"/>
              <w:ind w:left="135"/>
            </w:pP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7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98020000">
            <w:pPr>
              <w:widowControl w:val="1"/>
              <w:spacing w:after="0"/>
              <w:ind w:left="135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9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9A020000">
            <w:pPr>
              <w:widowControl w:val="1"/>
              <w:spacing w:after="0"/>
              <w:ind w:left="135"/>
            </w:pPr>
          </w:p>
        </w:tc>
        <w:tc>
          <w:tcPr>
            <w:tcW w:type="dxa" w:w="274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51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B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Всеобщая история. 1914–1945 гг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>
        <w:trPr>
          <w:trHeight w:hRule="atLeast" w:val="144"/>
        </w:trPr>
        <w:tc>
          <w:tcPr>
            <w:tcW w:type="dxa" w:w="11051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C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Введение</w:t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E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0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1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2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3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6302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51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5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 накануне и в годы Первой мировой войны</w:t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7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9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A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C02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D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1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2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3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6302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51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4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Мир в 1918-1939 гг.</w:t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502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7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8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9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A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B02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C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1920–1930-е гг.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F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1918 –1930-х гг.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4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1920 –1930-х гг.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1914-1930-х гг.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type="dxa" w:w="6302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51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Вторая мировая война</w:t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1941 год. Начало Великой Отечественной войны и войны на Тихом океане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6302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51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Обобщение</w:t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6302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51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 России. 1914–1945 гг.</w:t>
            </w:r>
          </w:p>
        </w:tc>
      </w:tr>
      <w:tr>
        <w:trPr>
          <w:trHeight w:hRule="atLeast" w:val="144"/>
        </w:trPr>
        <w:tc>
          <w:tcPr>
            <w:tcW w:type="dxa" w:w="11051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Введение</w:t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6302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51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Россия в годы Первой мировой войны и Великой Российской революции</w:t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–1918)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российская революция 1917– 922 гг.1917 год: от Февраля к Октябрю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2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её последствия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4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0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type="dxa" w:w="6302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51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Советский Союз в 1920-1930-е гг.</w:t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нэпа (1921-1928)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1929-1941 гг.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1920-1930-е гг.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1920-1930-е гг.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1920-1930-х гг.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051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Великая Отечественная война (1941-1945)</w:t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(1941–1945). Первый период войны (июнь 1941– осень 1942 г.)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1942–1943 г.)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война: единство фронта и тыла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СССР в Великой Отечественной войне. Окончание Второй мировой войны (1944–сентябрь 1945 г.)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обощение по теме "История России в 1914-1945 гг."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"https://m.edsoo.ru/408b6398"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6398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160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58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type="dxa" w:w="173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2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7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</w:tbl>
    <w:p w14:paraId="8303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84030000">
      <w:pPr>
        <w:widowControl w:val="1"/>
        <w:spacing w:after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11 КЛАСС </w:t>
      </w:r>
    </w:p>
    <w:tbl>
      <w:tblPr>
        <w:tblStyle w:val="Style_1"/>
        <w:tblW w:type="auto" w:w="0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597"/>
        <w:gridCol w:w="2640"/>
        <w:gridCol w:w="1569"/>
        <w:gridCol w:w="1724"/>
        <w:gridCol w:w="1809"/>
        <w:gridCol w:w="2705"/>
      </w:tblGrid>
      <w:tr>
        <w:trPr>
          <w:trHeight w:hRule="atLeast" w:val="144"/>
        </w:trPr>
        <w:tc>
          <w:tcPr>
            <w:tcW w:type="dxa" w:w="59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86030000">
            <w:pPr>
              <w:widowControl w:val="1"/>
              <w:spacing w:after="0"/>
              <w:ind w:left="135"/>
            </w:pPr>
          </w:p>
        </w:tc>
        <w:tc>
          <w:tcPr>
            <w:tcW w:type="dxa" w:w="264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88030000">
            <w:pPr>
              <w:widowControl w:val="1"/>
              <w:spacing w:after="0"/>
              <w:ind w:left="135"/>
            </w:pPr>
          </w:p>
        </w:tc>
        <w:tc>
          <w:tcPr>
            <w:tcW w:type="dxa" w:w="5102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705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8B030000">
            <w:pPr>
              <w:widowControl w:val="1"/>
              <w:spacing w:after="0"/>
              <w:ind w:left="135"/>
            </w:pPr>
          </w:p>
        </w:tc>
      </w:tr>
      <w:tr>
        <w:trPr>
          <w:trHeight w:hRule="atLeast" w:val="144"/>
        </w:trPr>
        <w:tc>
          <w:tcPr>
            <w:tcW w:type="dxa" w:w="59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64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8D030000">
            <w:pPr>
              <w:widowControl w:val="1"/>
              <w:spacing w:after="0"/>
              <w:ind w:left="135"/>
            </w:pP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8F030000">
            <w:pPr>
              <w:widowControl w:val="1"/>
              <w:spacing w:after="0"/>
              <w:ind w:left="135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91030000">
            <w:pPr>
              <w:widowControl w:val="1"/>
              <w:spacing w:after="0"/>
              <w:ind w:left="135"/>
            </w:pPr>
          </w:p>
        </w:tc>
        <w:tc>
          <w:tcPr>
            <w:tcW w:type="dxa" w:w="2705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44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Всеобщая история. 1945–2022 гг.</w:t>
            </w:r>
          </w:p>
        </w:tc>
      </w:tr>
      <w:tr>
        <w:trPr>
          <w:trHeight w:hRule="atLeast" w:val="144"/>
        </w:trPr>
        <w:tc>
          <w:tcPr>
            <w:tcW w:type="dxa" w:w="11044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Всеобщая история. 1945–2022 гг.</w:t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Северной Америки и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в.: проблемы и пути модернизации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культуры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37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type="dxa" w:w="6238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44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История России. 1945–2022 гг.</w:t>
            </w:r>
          </w:p>
        </w:tc>
      </w:tr>
      <w:tr>
        <w:trPr>
          <w:trHeight w:hRule="atLeast" w:val="144"/>
        </w:trPr>
        <w:tc>
          <w:tcPr>
            <w:tcW w:type="dxa" w:w="11044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Введение</w:t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044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СССР в 1945 - 1991 гг.</w:t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1945-1953 гг.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середине 1950-х -первой половине 1960-х гг.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государство и общество в середине 1960-х-начале 1980-х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(1985-1991)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37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type="dxa" w:w="6238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44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Российская Федерация в 1992-2022 гг.</w:t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(1992–1999)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 : вызовы времени и задачи модернизации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37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2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3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type="dxa" w:w="6238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44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4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Обобщающее повторение по курсу «История России с древнейших времен до 1914 г.»</w:t>
            </w:r>
          </w:p>
        </w:tc>
      </w:tr>
      <w:tr>
        <w:trPr>
          <w:trHeight w:hRule="atLeast" w:val="144"/>
        </w:trPr>
        <w:tc>
          <w:tcPr>
            <w:tcW w:type="dxa" w:w="11044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От Руси к Российскому государству</w:t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Народы и государства на территории нашей страны в древности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8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9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государства Русь. Русь в конце 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0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1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2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6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B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4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B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Руси с древности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37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6238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44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2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-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вв.: от великого княжества к царству</w:t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6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37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6238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44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Россия в конце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-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вв.: от царства к империи</w:t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1725–1762 гг.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1762–1801 гг.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37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6238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44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Российская империя в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в.</w:t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1801–1825 гг.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1825–1855 гг.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реформы и пореформенная Россия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</w:rPr>
              <w:t>. Идейные течения и общественные движения в России в 1880–1890-х гг.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0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2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 Российская империя на пороге нового века. 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D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E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Общественное движение в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 Общественное и политическое развитие России в 1907–1914 гг.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2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4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type="dxa" w:w="264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8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A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"https://m.edsoo.ru/c66251b0"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66251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237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B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6238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1044"/>
            <w:gridSpan w:val="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Название модуля</w:t>
            </w:r>
          </w:p>
        </w:tc>
      </w:tr>
      <w:tr>
        <w:trPr>
          <w:trHeight w:hRule="atLeast" w:val="144"/>
        </w:trPr>
        <w:tc>
          <w:tcPr>
            <w:tcW w:type="dxa" w:w="3237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E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type="dxa" w:w="172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80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7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</w:tbl>
    <w:p w14:paraId="B204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B304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B4040000">
      <w:pPr>
        <w:widowControl w:val="1"/>
        <w:spacing w:after="0"/>
        <w:ind w:left="120"/>
      </w:pPr>
      <w:bookmarkStart w:id="7" w:name="block-64712419"/>
      <w:bookmarkEnd w:id="6"/>
      <w:r>
        <w:rPr>
          <w:rFonts w:ascii="Times New Roman" w:hAnsi="Times New Roman"/>
          <w:b w:val="1"/>
          <w:color w:val="000000"/>
          <w:sz w:val="28"/>
        </w:rPr>
        <w:t xml:space="preserve"> ПОУРОЧНОЕ ПЛАНИРОВАНИЕ </w:t>
      </w:r>
    </w:p>
    <w:p w14:paraId="B5040000">
      <w:pPr>
        <w:widowControl w:val="1"/>
        <w:spacing w:after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10 КЛАСС </w:t>
      </w:r>
    </w:p>
    <w:tbl>
      <w:tblPr>
        <w:tblStyle w:val="Style_1"/>
        <w:tblW w:type="auto" w:w="0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966"/>
        <w:gridCol w:w="4100"/>
        <w:gridCol w:w="947"/>
        <w:gridCol w:w="1841"/>
        <w:gridCol w:w="1910"/>
        <w:gridCol w:w="1347"/>
        <w:gridCol w:w="2929"/>
      </w:tblGrid>
      <w:tr>
        <w:trPr>
          <w:trHeight w:hRule="atLeast" w:val="144"/>
        </w:trPr>
        <w:tc>
          <w:tcPr>
            <w:tcW w:type="dxa" w:w="96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B7040000">
            <w:pPr>
              <w:widowControl w:val="1"/>
              <w:spacing w:after="0"/>
              <w:ind w:left="135"/>
            </w:pPr>
          </w:p>
        </w:tc>
        <w:tc>
          <w:tcPr>
            <w:tcW w:type="dxa" w:w="410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B9040000">
            <w:pPr>
              <w:widowControl w:val="1"/>
              <w:spacing w:after="0"/>
              <w:ind w:left="135"/>
            </w:pPr>
          </w:p>
        </w:tc>
        <w:tc>
          <w:tcPr>
            <w:tcW w:type="dxa" w:w="4698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34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BC04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D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BE040000">
            <w:pPr>
              <w:widowControl w:val="1"/>
              <w:spacing w:after="0"/>
              <w:ind w:left="135"/>
            </w:pPr>
          </w:p>
        </w:tc>
      </w:tr>
      <w:tr>
        <w:trPr>
          <w:trHeight w:hRule="atLeast" w:val="144"/>
        </w:trPr>
        <w:tc>
          <w:tcPr>
            <w:tcW w:type="dxa" w:w="96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10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C0040000">
            <w:pPr>
              <w:widowControl w:val="1"/>
              <w:spacing w:after="0"/>
              <w:ind w:left="135"/>
            </w:pP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C2040000">
            <w:pPr>
              <w:widowControl w:val="1"/>
              <w:spacing w:after="0"/>
              <w:ind w:left="135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3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C4040000">
            <w:pPr>
              <w:widowControl w:val="1"/>
              <w:spacing w:after="0"/>
              <w:ind w:left="135"/>
            </w:pPr>
          </w:p>
        </w:tc>
        <w:tc>
          <w:tcPr>
            <w:tcW w:type="dxa" w:w="134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"Новейшее время". Хронологические рамки и периодизация Новейшей истории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"https://m.edsoo.ru/048e4ad1"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/048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в.: особенности социально-экономического и политического развития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"https://m.edsoo.ru/2a25058e"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25058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в.: особенности внешнеполитической жизни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"https://m.edsoo.ru/0a844a96"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844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(1914–1918): причины, основные события, итоги, последствия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0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"https://m.edsoo.ru/47fa81b1"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/47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 (1914–1918): люди на фронтах и в тылу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604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7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"https://m.edsoo.ru/f81dc271"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t>271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8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9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послевоенного устройства мира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A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B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C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E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"https://m.edsoo.ru/c0a7d495"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495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0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революционные события 1918 – начала 1920-х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5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"https://m.edsoo.ru/c73a058e"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058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волна 1918–1919 гг. в Европе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"https://m.edsoo.ru/344d41a7"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/344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1920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"https://m.edsoo.ru/db521178"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</w:rPr>
              <w:t>521178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r>
              <w:rPr>
                <w:rFonts w:ascii="Times New Roman" w:hAnsi="Times New Roman"/>
                <w:color w:val="000000"/>
                <w:sz w:val="24"/>
              </w:rPr>
              <w:t>,Италия, США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1920–1930-е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"https://m.edsoo.ru/70cbf021"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/70</w:t>
            </w:r>
            <w:r>
              <w:rPr>
                <w:rFonts w:ascii="Times New Roman" w:hAnsi="Times New Roman"/>
                <w:color w:val="0000FF"/>
                <w:u w:val="single"/>
              </w:rPr>
              <w:t>cbf</w:t>
            </w:r>
            <w:r>
              <w:rPr>
                <w:rFonts w:ascii="Times New Roman" w:hAnsi="Times New Roman"/>
                <w:color w:val="0000FF"/>
                <w:u w:val="single"/>
              </w:rPr>
              <w:t>021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США в 1920–1930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"https://m.edsoo.ru/145f2573"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/145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2573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Германии в 1920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"https://m.edsoo.ru/76bb7be5"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/76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 в 1930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"https://m.edsoo.ru/159a6082"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/159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6082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widowControl w:val="1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Авторитарные режимы в Европе</w:t>
            </w:r>
          </w:p>
          <w:p w14:paraId="22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против угрозы фашизма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"https://m.edsoo.ru/3da2cf75"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8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,Китай, Япония, Индия </w:t>
            </w:r>
            <w:r>
              <w:rPr>
                <w:rFonts w:ascii="Times New Roman" w:hAnsi="Times New Roman"/>
                <w:color w:val="000000"/>
                <w:sz w:val="24"/>
              </w:rPr>
              <w:t>в 1918–1930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E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"https://m.edsoo.ru/9a5da126"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t>126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2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"https://m.edsoo.ru/85ecd239"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/85</w:t>
            </w:r>
            <w:r>
              <w:rPr>
                <w:rFonts w:ascii="Times New Roman" w:hAnsi="Times New Roman"/>
                <w:color w:val="0000FF"/>
                <w:u w:val="single"/>
              </w:rPr>
              <w:t>ecd</w:t>
            </w:r>
            <w:r>
              <w:rPr>
                <w:rFonts w:ascii="Times New Roman" w:hAnsi="Times New Roman"/>
                <w:color w:val="0000FF"/>
                <w:u w:val="single"/>
              </w:rPr>
              <w:t>239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Версальская система и реалии 1920-х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8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"https://m.edsoo.ru/2000fa0e"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/2000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агрессии в мире в 1930-х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0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1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2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3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"https://m.edsoo.ru/0ef7af7e"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4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widowControl w:val="1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1914–1930-х гг.</w:t>
            </w:r>
          </w:p>
          <w:p w14:paraId="46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в 1914–1930-х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8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"https://m.edsoo.ru/79c773e1"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D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Начало Второй мировой войны </w:t>
            </w: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41 год. Начало Великой Отечественной войны и войны на Тихом океане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E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F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0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"https://m.edsoo.ru/6fe7646c"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t>7646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3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4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в оккупированных странах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5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7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9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"https://m.edsoo.ru/0a169682"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169682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A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B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войне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C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E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F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0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"https://m.edsoo.ru/417a6b9d"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/417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1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2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3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4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5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6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7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"https://m.edsoo.ru/fe45aa60"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8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9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"История зарубежных стран в 1914–1920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A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C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E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"https://m.edsoo.ru/c5581699"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5581699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0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накануне Первой мировой войны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2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5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"https://m.edsoo.ru/26560155"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/26560155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6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7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России в военных действиях 1914–1917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B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"https://m.edsoo.ru/59092154"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/59092154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D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Власть, экономика и общество в условиях войны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F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1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"https://m.edsoo.ru/cbfc75f6"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cbfc</w:t>
            </w:r>
            <w:r>
              <w:rPr>
                <w:rFonts w:ascii="Times New Roman" w:hAnsi="Times New Roman"/>
                <w:color w:val="0000FF"/>
                <w:u w:val="single"/>
              </w:rPr>
              <w:t>75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российская революция 1917–1922 гг.: основные этапы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6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9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"https://m.edsoo.ru/cd2b9858"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9858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Свержение Временного правительства и взятие власти большевиками 25 октября (7 ноября) 1917 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0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"https://m.edsoo.ru/3005473c"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/3005473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большевиков в политической сфере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4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8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"https://m.edsoo.ru/95edee41"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/95</w:t>
            </w:r>
            <w:r>
              <w:rPr>
                <w:rFonts w:ascii="Times New Roman" w:hAnsi="Times New Roman"/>
                <w:color w:val="0000FF"/>
                <w:u w:val="single"/>
              </w:rPr>
              <w:t>edee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A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 в социальной и экономической сферах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B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C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D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E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F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"https://m.edsoo.ru/b40feee3"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feee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0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1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Созыв и разгон Учредительного собрания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новой системы государственного управления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2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3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4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5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6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"https://m.edsoo.ru/b7181dec"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7181</w:t>
            </w:r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8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Конституция РСФСР 1918 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A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B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C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"https://m.edsoo.ru/5ef32887"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</w:rPr>
              <w:t>32887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E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советской власти в центре и на местах осенью </w:t>
            </w:r>
            <w:r>
              <w:rPr>
                <w:rFonts w:ascii="Times New Roman" w:hAnsi="Times New Roman"/>
                <w:color w:val="000000"/>
                <w:sz w:val="24"/>
              </w:rPr>
              <w:t>1917 – весной 1918 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1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3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4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"https://m.edsoo.ru/48ebe6d6"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/48</w:t>
            </w:r>
            <w:r>
              <w:rPr>
                <w:rFonts w:ascii="Times New Roman" w:hAnsi="Times New Roman"/>
                <w:color w:val="0000FF"/>
                <w:u w:val="single"/>
              </w:rPr>
              <w:t>ebe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как общенациональная катастрофа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A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B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"https://m.edsoo.ru/fd3a389b"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389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Палитра антибольшевистских сил: их характеристика и взаимоотношения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1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2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"https://m.edsoo.ru/6ad6b325"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325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4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Повстанчество в Гражданской войне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7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8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"https://m.edsoo.ru/1a137a6f"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A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«военного коммунизма»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C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"https://m.edsoo.ru/decb064b"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decb</w:t>
            </w:r>
            <w:r>
              <w:rPr>
                <w:rFonts w:ascii="Times New Roman" w:hAnsi="Times New Roman"/>
                <w:color w:val="0000FF"/>
                <w:u w:val="single"/>
              </w:rPr>
              <w:t>064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1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Красный и белый террор, их масштабы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3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7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"https://m.edsoo.ru/c43bccd1"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bccd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8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Гражданской войны на Украине, в Закавказье и Средней Азии, в Сибири и на Дальнем Востоке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A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D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E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"https://m.edsoo.ru/fbad98fb"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fbad</w:t>
            </w:r>
            <w:r>
              <w:rPr>
                <w:rFonts w:ascii="Times New Roman" w:hAnsi="Times New Roman"/>
                <w:color w:val="0000FF"/>
                <w:u w:val="single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F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0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победы Красной Армии в Гражданской войне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1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2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3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4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5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"https://m.edsoo.ru/33eadaf7"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/33</w:t>
            </w:r>
            <w:r>
              <w:rPr>
                <w:rFonts w:ascii="Times New Roman" w:hAnsi="Times New Roman"/>
                <w:color w:val="0000FF"/>
                <w:u w:val="single"/>
              </w:rPr>
              <w:t>eadaf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6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7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8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9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A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B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C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"https://m.edsoo.ru/272a7992"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7992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D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E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и общественные настроения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F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0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3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"https://m.edsoo.ru/ae456cc6"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t>456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4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Проблема массовой детской беспризорности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905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"https://m.edsoo.ru/1af6b3c6"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B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C05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1914–1922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F05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"https://m.edsoo.ru/4a743263"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743263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2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Последствия Первой мировой и Гражданской войн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4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5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8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"https://m.edsoo.ru/8f0fc5ae"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Власть и общество в начале 1920-х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B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D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E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F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"https://m.edsoo.ru/d149d9fd"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0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к новой экономической политике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2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4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"https://m.edsoo.ru/37a97469"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97469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7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8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мероприятия 1920-х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9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A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B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C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D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"https://m.edsoo.ru/c569ae41"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569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E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F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значение образования СССР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0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1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2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3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4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"https://m.edsoo.ru/8a232e53"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232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5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6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в СССР однопартийной политической системы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7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8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A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"https://m.edsoo.ru/1694c8db"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/1694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C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большевиков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E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"https://m.edsoo.ru/8bd7d13c"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и значение нэпа (1921–1928 гг.)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5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"https://m.edsoo.ru/c3172a05"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3172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"Великий перелом". Перестройка экономики на основе командного администрирования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C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D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F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"https://m.edsoo.ru/9dac0036"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dac</w:t>
            </w:r>
            <w:r>
              <w:rPr>
                <w:rFonts w:ascii="Times New Roman" w:hAnsi="Times New Roman"/>
                <w:color w:val="0000FF"/>
                <w:u w:val="single"/>
              </w:rPr>
              <w:t>0036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1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2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3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4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5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6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7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"https://m.edsoo.ru/06cb6963"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/06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</w:rPr>
              <w:t>6963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8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 и её трагические последствия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A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C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E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"https://m.edsoo.ru/5ee4bb46"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0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стройки первых пятилеток в центре и национальных республиках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3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4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5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"https://m.edsoo.ru/cee18b7a"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cee</w:t>
            </w:r>
            <w:r>
              <w:rPr>
                <w:rFonts w:ascii="Times New Roman" w:hAnsi="Times New Roman"/>
                <w:color w:val="0000FF"/>
                <w:u w:val="single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6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Результаты, цена и издержки модернизации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8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9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A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B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C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"https://m.edsoo.ru/3a0f72aa"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D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E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F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0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1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2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3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"https://m.edsoo.ru/12022362"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/12022362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4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5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Партийные и государственные органы как инструмент сталинской политики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6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7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8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9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A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"https://m.edsoo.ru/e3fcc066"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fcc</w:t>
            </w:r>
            <w:r>
              <w:rPr>
                <w:rFonts w:ascii="Times New Roman" w:hAnsi="Times New Roman"/>
                <w:color w:val="0000FF"/>
                <w:u w:val="single"/>
              </w:rPr>
              <w:t>066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B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C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политические репрессии 1937–1938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D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E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F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0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1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"https://m.edsoo.ru/6e667012"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667012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2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3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Советская социальная и национальная политика 1930-х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4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5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6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7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8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"https://m.edsoo.ru/a2c2548b"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2548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9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A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и общественные настроения в годы нэпа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B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C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D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E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F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"https://m.edsoo.ru/10e1958f"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/10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1958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0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1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периода нэпа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2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3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4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5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6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"https://m.edsoo.ru/f6f1f621"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621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7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8060000">
            <w:pPr>
              <w:widowControl w:val="1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«нового человека»</w:t>
            </w:r>
          </w:p>
          <w:p w14:paraId="89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революция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A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B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C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D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E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"https://m.edsoo.ru/e36522af"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36522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F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0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советской культуры и её основные характеристики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1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2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3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4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5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"https://m.edsoo.ru/433d9b8f"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/433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6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7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1930-е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8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9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A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B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C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"https://m.edsoo.ru/9e751a45"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D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E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1930-х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F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0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1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2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3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"https://m.edsoo.ru/df874802"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874802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4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5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политика: от курса на мировую революцию к концепции построения социализма в одной стране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6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7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8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9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A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"https://m.edsoo.ru/a7296549"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7296549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B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C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международного положения СССР в 1920–1930-е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D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E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F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0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1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"https://m.edsoo.ru/cf4f9612"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9612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2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3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1930-е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4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5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6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7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8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"https://m.edsoo.ru/bc3f6949"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6949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9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A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накануне Великой Отечественной войны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B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C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D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E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F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"https://m.edsoo.ru/3f9eb8b9"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0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1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Внешнеполитические шаги Советского Союза в конце 1930-х гг. и их последствия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2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3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4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5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6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"https://m.edsoo.ru/69889fe3"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/69889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7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8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события внешней политики СССР 1940–1941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9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A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B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C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D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"https://m.edsoo.ru/3faa6817"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>
              <w:rPr>
                <w:rFonts w:ascii="Times New Roman" w:hAnsi="Times New Roman"/>
                <w:color w:val="0000FF"/>
                <w:u w:val="single"/>
              </w:rPr>
              <w:t>6817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E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F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1920–1930-х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0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1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2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3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4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"https://m.edsoo.ru/09165d84"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/09165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5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6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Великой отечественной войны (июнь 1941 – осень 1942 г. ): первые месяцы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7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8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9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A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B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"https://m.edsoo.ru/f3732804"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3732804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C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D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Москву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E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F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0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1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2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"https://m.edsoo.ru/56755473"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/56755473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3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4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Наступательные операции Красной Армии зимой – весной 1942 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5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6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7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8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9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"https://m.edsoo.ru/328def45"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/328</w:t>
            </w:r>
            <w:r>
              <w:rPr>
                <w:rFonts w:ascii="Times New Roman" w:hAnsi="Times New Roman"/>
                <w:color w:val="0000FF"/>
                <w:u w:val="single"/>
              </w:rPr>
              <w:t>def</w:t>
            </w:r>
            <w:r>
              <w:rPr>
                <w:rFonts w:ascii="Times New Roman" w:hAnsi="Times New Roman"/>
                <w:color w:val="0000FF"/>
                <w:u w:val="single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A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B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Блокада Ленинграда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C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D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E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F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0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"https://m.edsoo.ru/e5a51bf5"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1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2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Перестройка экономики на военный лад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3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4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5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6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7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"https://m.edsoo.ru/c30304d1"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30304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8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9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A06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B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C06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D06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E06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"https://m.edsoo.ru/7258a63c"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/7258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F06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0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массового сопротивления врагу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1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2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3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4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5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"https://m.edsoo.ru/32b4de8e"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6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7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Коренной перелом в ходе войны (осень 1942–1943 г. ). </w:t>
            </w:r>
            <w:r>
              <w:rPr>
                <w:rFonts w:ascii="Times New Roman" w:hAnsi="Times New Roman"/>
                <w:color w:val="000000"/>
                <w:sz w:val="24"/>
              </w:rPr>
              <w:t>Сталинградская битва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8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9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A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B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C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"https://m.edsoo.ru/84f88578"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88578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D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E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Прорыв блокады Ленинграда в январе 1943 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F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0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1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2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3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"https://m.edsoo.ru/2e270b1c"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4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5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на Курской дуге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6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7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8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9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A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"https://m.edsoo.ru/ceafc10e"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ceafc</w:t>
            </w:r>
            <w:r>
              <w:rPr>
                <w:rFonts w:ascii="Times New Roman" w:hAnsi="Times New Roman"/>
                <w:color w:val="0000FF"/>
                <w:u w:val="single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B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C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Днепр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D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E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F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0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1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"https://m.edsoo.ru/87b22ce7"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22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2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3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 линией фронта. Партизанская и подпольная борьба с врагом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4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5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6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7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8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"https://m.edsoo.ru/38038b1f"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/38038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9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A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Судебные процессы на территории СССР над военными преступниками и пособниками оккупантов в 1943-1946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B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C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D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E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F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"https://m.edsoo.ru/3356399e"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/3356399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0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1070000">
            <w:pPr>
              <w:widowControl w:val="1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«Все для фронта, все для победы!». </w:t>
            </w:r>
            <w:r>
              <w:rPr>
                <w:rFonts w:ascii="Times New Roman" w:hAnsi="Times New Roman"/>
                <w:color w:val="000000"/>
                <w:sz w:val="24"/>
              </w:rPr>
              <w:t>Трудовой подвиг народа</w:t>
            </w:r>
          </w:p>
          <w:p w14:paraId="32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в советском тылу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3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4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5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6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7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"https://m.edsoo.ru/e476fcc0"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476</w:t>
            </w:r>
            <w:r>
              <w:rPr>
                <w:rFonts w:ascii="Times New Roman" w:hAnsi="Times New Roman"/>
                <w:color w:val="0000FF"/>
                <w:u w:val="single"/>
              </w:rPr>
              <w:t>fcc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8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9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Фронтовая повседневность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A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B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C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D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E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"https://m.edsoo.ru/4dd20c3d"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F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0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годы войны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1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2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3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4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5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"https://m.edsoo.ru/bf23d42c"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6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7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и Церковь в годы войны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8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9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A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B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C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"https://m.edsoo.ru/606e5a12"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/606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D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E070000">
            <w:pPr>
              <w:widowControl w:val="1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  <w:p w14:paraId="4F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Тегеранская конференция 1943 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0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1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2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3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4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"https://m.edsoo.ru/28be310b"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/28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t>310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5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6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освобождения территории СССР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7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8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9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A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B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"https://m.edsoo.ru/007895d5"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/007895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C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D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Боевые действия в Восточной и Центральной Европе и освободительная миссия Красной Армии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E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F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0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1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2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"https://m.edsoo.ru/b85f943b"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3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4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Битва за Берлин и окончание войны в Европе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5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6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7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8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9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"https://m.edsoo.ru/a2ac7574"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t>7574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A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B070000">
            <w:pPr>
              <w:widowControl w:val="1"/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C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Открытие второго фронта в Европе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D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E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F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0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1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"https://m.edsoo.ru/1d8b92b2"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2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3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Ялтинская и Потсдамская конференции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4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5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6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7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8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"https://m.edsoo.ru/93c482c3"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/93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482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9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A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 1945 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B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C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D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E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F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"https://m.edsoo.ru/5bf69560"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69560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0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1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Итоги Великой Отечественной и Второй мировой войн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2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3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4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5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6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"https://m.edsoo.ru/d00a5ac1"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00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7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8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1941–1945 гг.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9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A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B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C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D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"https://m.edsoo.ru/b773bec1"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773</w:t>
            </w:r>
            <w:r>
              <w:rPr>
                <w:rFonts w:ascii="Times New Roman" w:hAnsi="Times New Roman"/>
                <w:color w:val="0000FF"/>
                <w:u w:val="single"/>
              </w:rPr>
              <w:t>bec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>]</w:t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E07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F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"История России в 1914 – 1920-е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"СССР в 1930–1945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0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1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2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3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4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"https://m.edsoo.ru/2fc3f42d"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9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5070000">
            <w:pPr>
              <w:widowControl w:val="1"/>
              <w:spacing w:after="0"/>
              <w:ind/>
            </w:pPr>
          </w:p>
        </w:tc>
        <w:tc>
          <w:tcPr>
            <w:tcW w:type="dxa" w:w="410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6070000">
            <w:pPr>
              <w:widowControl w:val="1"/>
              <w:spacing w:after="0"/>
              <w:ind w:left="135"/>
            </w:pP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7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8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9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3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A070000">
            <w:pPr>
              <w:widowControl w:val="1"/>
              <w:spacing w:after="0"/>
              <w:ind w:left="135"/>
            </w:pPr>
          </w:p>
        </w:tc>
        <w:tc>
          <w:tcPr>
            <w:tcW w:type="dxa" w:w="29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B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"https://m.edsoo.ru/0073f6f3"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/0073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5066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C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D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E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F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4276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</w:tbl>
    <w:p w14:paraId="A007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A1070000">
      <w:pPr>
        <w:widowControl w:val="1"/>
        <w:spacing w:after="0"/>
        <w:ind w:left="120"/>
      </w:pPr>
      <w:r>
        <w:rPr>
          <w:rFonts w:ascii="Times New Roman" w:hAnsi="Times New Roman"/>
          <w:b w:val="1"/>
          <w:color w:val="000000"/>
          <w:sz w:val="28"/>
        </w:rPr>
        <w:t xml:space="preserve"> 11 КЛАСС </w:t>
      </w:r>
    </w:p>
    <w:tbl>
      <w:tblPr>
        <w:tblStyle w:val="Style_1"/>
        <w:tblW w:type="auto" w:w="0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443"/>
        <w:gridCol w:w="3520"/>
        <w:gridCol w:w="1221"/>
        <w:gridCol w:w="1466"/>
        <w:gridCol w:w="1569"/>
        <w:gridCol w:w="1104"/>
        <w:gridCol w:w="1914"/>
      </w:tblGrid>
      <w:tr>
        <w:trPr>
          <w:trHeight w:hRule="atLeast" w:val="144"/>
        </w:trPr>
        <w:tc>
          <w:tcPr>
            <w:tcW w:type="dxa" w:w="443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2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A3070000">
            <w:pPr>
              <w:widowControl w:val="1"/>
              <w:spacing w:after="0"/>
              <w:ind w:left="135"/>
            </w:pPr>
          </w:p>
        </w:tc>
        <w:tc>
          <w:tcPr>
            <w:tcW w:type="dxa" w:w="3520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4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A5070000">
            <w:pPr>
              <w:widowControl w:val="1"/>
              <w:spacing w:after="0"/>
              <w:ind w:left="135"/>
            </w:pPr>
          </w:p>
        </w:tc>
        <w:tc>
          <w:tcPr>
            <w:tcW w:type="dxa" w:w="4256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607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04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7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A807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9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AA070000">
            <w:pPr>
              <w:widowControl w:val="1"/>
              <w:spacing w:after="0"/>
              <w:ind w:left="135"/>
            </w:pPr>
          </w:p>
        </w:tc>
      </w:tr>
      <w:tr>
        <w:trPr>
          <w:trHeight w:hRule="atLeast" w:val="144"/>
        </w:trPr>
        <w:tc>
          <w:tcPr>
            <w:tcW w:type="dxa" w:w="443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20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B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AC070000">
            <w:pPr>
              <w:widowControl w:val="1"/>
              <w:spacing w:after="0"/>
              <w:ind w:left="135"/>
            </w:pP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D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AE070000">
            <w:pPr>
              <w:widowControl w:val="1"/>
              <w:spacing w:after="0"/>
              <w:ind w:left="135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F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B0070000">
            <w:pPr>
              <w:widowControl w:val="1"/>
              <w:spacing w:after="0"/>
              <w:ind w:left="135"/>
            </w:pPr>
          </w:p>
        </w:tc>
        <w:tc>
          <w:tcPr>
            <w:tcW w:type="dxa" w:w="110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1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107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2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Всеобщая история. 1945–2022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3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4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5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607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7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"https://m.edsoo.ru/c6dbea90"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dbea</w:t>
            </w:r>
            <w:r>
              <w:rPr>
                <w:rFonts w:ascii="Times New Roman" w:hAnsi="Times New Roman"/>
                <w:color w:val="0000FF"/>
                <w:u w:val="single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807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9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мира к холодной войне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A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B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C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D07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E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"https://m.edsoo.ru/a58c8763"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8763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F07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0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развитие Соединенных Штатов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1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2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3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407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5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"https://m.edsoo.ru/c03e0981"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0981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607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7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Соединенных Штатов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8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9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A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B07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C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"https://m.edsoo.ru/29d16738"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16738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D07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E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США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F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0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1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207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3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"https://m.edsoo.ru/0363cae5"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/0363</w:t>
            </w:r>
            <w:r>
              <w:rPr>
                <w:rFonts w:ascii="Times New Roman" w:hAnsi="Times New Roman"/>
                <w:color w:val="0000FF"/>
                <w:u w:val="single"/>
              </w:rPr>
              <w:t>cae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407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5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и политическая ситуация в странах Западной Европы в первые послевоенные годы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6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7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8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907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A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"https://m.edsoo.ru/e1661243"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1661243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B07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C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системы и лидеры европейских стран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D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E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F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007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1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"https://m.edsoo.ru/3d6b39c8"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207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3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союз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4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5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6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707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8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"https://m.edsoo.ru/e211c392"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211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392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907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A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стран Центральной и 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 Образование новых государств на постсоветском пространстве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B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C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D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E07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F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"https://m.edsoo.ru/3dae835b"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dae</w:t>
            </w:r>
            <w:r>
              <w:rPr>
                <w:rFonts w:ascii="Times New Roman" w:hAnsi="Times New Roman"/>
                <w:color w:val="0000FF"/>
                <w:u w:val="single"/>
              </w:rPr>
              <w:t>835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007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1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новых государств на постсоветском пространстве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2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3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4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507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6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"https://m.edsoo.ru/fabc020b"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fabc</w:t>
            </w:r>
            <w:r>
              <w:rPr>
                <w:rFonts w:ascii="Times New Roman" w:hAnsi="Times New Roman"/>
                <w:color w:val="0000FF"/>
                <w:u w:val="single"/>
              </w:rPr>
              <w:t>020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707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8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в.: экономика, политика, внешнеполитическая ориентация, участие в интеграционных процессах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907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A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B07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C07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D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"https://m.edsoo.ru/82652231"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/82652231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E07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F07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Восточной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0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1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2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3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4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"https://m.edsoo.ru/2c9e9057"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9057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5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6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Юго-Восточной и Южной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7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8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9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A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B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"https://m.edsoo.ru/333cdc12"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/333</w:t>
            </w:r>
            <w:r>
              <w:rPr>
                <w:rFonts w:ascii="Times New Roman" w:hAnsi="Times New Roman"/>
                <w:color w:val="0000FF"/>
                <w:u w:val="single"/>
              </w:rPr>
              <w:t>cdc</w:t>
            </w:r>
            <w:r>
              <w:rPr>
                <w:rFonts w:ascii="Times New Roman" w:hAnsi="Times New Roman"/>
                <w:color w:val="0000FF"/>
                <w:u w:val="single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C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D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Ближнего Востока и Северной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E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F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0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1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2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"https://m.edsoo.ru/d2d761b5"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761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3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4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Ближнего Востока и Северной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5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6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7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8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9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"https://m.edsoo.ru/11e19f57"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/11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57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A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B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C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D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E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F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0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"https://m.edsoo.ru/f2a84d7a"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1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2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3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4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5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6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7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"https://m.edsoo.ru/a234e657"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234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657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8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9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A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B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C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D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E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"https://m.edsoo.ru/f9c08ee4"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F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0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кризисы и региональные конфликты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1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2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3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4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5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"https://m.edsoo.ru/1eb03b7e"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6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7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8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9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A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B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C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"https://m.edsoo.ru/99e3bb79"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/99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</w:rPr>
              <w:t>79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D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E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F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0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1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2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3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"https://m.edsoo.ru/222f4535"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/222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4535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4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5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и быт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6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7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8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9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A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"https://m.edsoo.ru/6341cb76"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/6341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</w:rPr>
              <w:t>76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B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C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Глобализация, интеграция и проблемы национальных интересов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D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E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F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0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1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"https://m.edsoo.ru/2c461b35"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461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2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3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1945–2022 гг. "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4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5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6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7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8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"https://m.edsoo.ru/13e19bf2"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9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A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России. 1945–2022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B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C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D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E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F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"https://m.edsoo.ru/3fc939dd"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t>939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0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1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последствий войны на советскую систему и общество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2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3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4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5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6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"https://m.edsoo.ru/8f77dc40"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77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7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8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экономики страны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9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A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B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C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D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"https://m.edsoo.ru/65d9a332"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/65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332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E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F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на послевоенном потребительском рынке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0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1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2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3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4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"https://m.edsoo.ru/74ff0162"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/74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</w:rPr>
              <w:t>0162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5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6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Ужесточение административно-командной системы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7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8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9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A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B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"https://m.edsoo.ru/232c07cd"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/232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C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D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СССР в послевоенное время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E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F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0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1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2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"https://m.edsoo.ru/e452b4ba"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452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3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4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положение СССР после окончания Второй мировой войны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5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6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7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8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9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"https://m.edsoo.ru/350233cd"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/350233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A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B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начале 1950-х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C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D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E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F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0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"https://m.edsoo.ru/e5380383"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5380383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1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2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СССР в середине 1950-х – первой половине 1960-х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3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4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5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6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7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"https://m.edsoo.ru/41962797"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/41962797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8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9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 в середине 1950-х – первой половине 1960-х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A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B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C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D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E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"https://m.edsoo.ru/bdeae05e"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bdeae</w:t>
            </w:r>
            <w:r>
              <w:rPr>
                <w:rFonts w:ascii="Times New Roman" w:hAnsi="Times New Roman"/>
                <w:color w:val="0000FF"/>
                <w:u w:val="single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F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0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 повседневная жизнь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1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2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3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4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5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"https://m.edsoo.ru/c49d375f"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375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6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7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Научно-техническая революция в СССР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8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9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A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B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C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"https://m.edsoo.ru/c6df471b"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471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D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E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в промышленности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F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0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1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2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3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"https://m.edsoo.ru/e60a45c1"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4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5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социальной и профессиональной структуре советского общества к началу 1960-х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6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7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8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9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A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"https://m.edsoo.ru/a8d49a7f"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49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B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C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программы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D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E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F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0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1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"https://m.edsoo.ru/b207efb3"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207</w:t>
            </w:r>
            <w:r>
              <w:rPr>
                <w:rFonts w:ascii="Times New Roman" w:hAnsi="Times New Roman"/>
                <w:color w:val="0000FF"/>
                <w:u w:val="single"/>
              </w:rPr>
              <w:t>efb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2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3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середине 1950-х – первой половине 1960-х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4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5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6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7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8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"https://m.edsoo.ru/818852ed"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/818852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9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A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Конец оттепели. Оценка Хрущева и его реформ современниками и историками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B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C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D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E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F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"https://m.edsoo.ru/8b4bcacc"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bcacc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0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1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1953–1964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2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3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4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5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6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"https://m.edsoo.ru/d2dbf39d"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dbf</w:t>
            </w:r>
            <w:r>
              <w:rPr>
                <w:rFonts w:ascii="Times New Roman" w:hAnsi="Times New Roman"/>
                <w:color w:val="0000FF"/>
                <w:u w:val="single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7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8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Приход к власти Л. И. Брежнева: его окружение и смена политического курса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9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A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B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C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D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"https://m.edsoo.ru/b1028d1b"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1028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E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F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СССР в середине 1960- х – начале 1980-х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0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1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2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3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4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"https://m.edsoo.ru/3009a1c2"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/3009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5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6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1960-х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7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8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9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A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B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"https://m.edsoo.ru/6e632a74"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C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D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Попытки изменения вектора социальной политики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E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F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0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1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2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"https://m.edsoo.ru/2c11f127"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127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3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4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Советские научные и технические приоритеты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5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6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7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8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9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"https://m.edsoo.ru/0867a5ac"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/0867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A08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B08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 повседневная жизнь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C08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D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E08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F08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0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"https://m.edsoo.ru/42841dcc"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/42841</w:t>
            </w:r>
            <w:r>
              <w:rPr>
                <w:rFonts w:ascii="Times New Roman" w:hAnsi="Times New Roman"/>
                <w:color w:val="0000FF"/>
                <w:u w:val="single"/>
              </w:rPr>
              <w:t>dcc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1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2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Идейная и духовная жизнь советского общества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3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4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5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6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7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"https://m.edsoo.ru/2908cbda"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/2908</w:t>
            </w:r>
            <w:r>
              <w:rPr>
                <w:rFonts w:ascii="Times New Roman" w:hAnsi="Times New Roman"/>
                <w:color w:val="0000FF"/>
                <w:u w:val="single"/>
              </w:rPr>
              <w:t>cbda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8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9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и экономическое развитие союзных республик в середине 1960-х – начале 1980-х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A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B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C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D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E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"https://m.edsoo.ru/026f1a3d"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F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0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Внешнеполитический курс СССР в период обострения международной напряженности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1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2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3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4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5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"https://m.edsoo.ru/09871c09"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/09871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6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7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СССР: между разрядкой и конфронтацией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8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9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A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B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C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"https://m.edsoo.ru/9592da86"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/9592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D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E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И. Брежнев в оценках современников и историков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F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0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1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2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3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"https://m.edsoo.ru/f62fc2b5"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4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5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1964–1985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6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7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8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9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A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"https://m.edsoo.ru/46b5cca4"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cca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B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C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кризисных явлений в социально-экономической и идейно-политической сферах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D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E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F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0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1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"https://m.edsoo.ru/9a489b82"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489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2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3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С. Горбачев и его окружение: курс на реформы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4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5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6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7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8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"https://m.edsoo.ru/eb7955be"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</w:rPr>
              <w:t>7955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9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A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Гласность и плюрализм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B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C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D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E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F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"https://m.edsoo.ru/c9d8ac1e"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0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1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«Новое мышление» Горбачева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2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3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4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5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6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"https://m.edsoo.ru/727f4ba3"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7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8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Демократизация советской политической системы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9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A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B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C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D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"https://m.edsoo.ru/bbeb4cb2"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bbeb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E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F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1990–1991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0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1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2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3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4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"https://m.edsoo.ru/e5805149"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5805149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5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6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Усиление центробежных тенденций и угрозы распада СССР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7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8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9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A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B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"https://m.edsoo.ru/7af6f200"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200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C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D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экономического кризиса в стране в ведущий политический фактор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E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F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0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1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2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"https://m.edsoo.ru/1a5fda63"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fda</w:t>
            </w:r>
            <w:r>
              <w:rPr>
                <w:rFonts w:ascii="Times New Roman" w:hAnsi="Times New Roman"/>
                <w:color w:val="0000FF"/>
                <w:u w:val="single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3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4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Попытка государственного переворота в августе 1991 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5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6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7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8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9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"https://m.edsoo.ru/8979f58a"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/8979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A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B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1985–1991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C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D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E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F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0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"https://m.edsoo.ru/edaa6975"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edaa</w:t>
            </w:r>
            <w:r>
              <w:rPr>
                <w:rFonts w:ascii="Times New Roman" w:hAnsi="Times New Roman"/>
                <w:color w:val="0000FF"/>
                <w:u w:val="single"/>
              </w:rPr>
              <w:t>6975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1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2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1945–1991 гг."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3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4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5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6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7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"https://m.edsoo.ru/417088c5"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/417088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8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9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Б. Н. Ельцин и его окружение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A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B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C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D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E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"https://m.edsoo.ru/0377f196"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/0377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196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F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0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реформы Ельцина и их результаты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1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2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3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4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5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"https://m.edsoo.ru/d5ebcfeb"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ebcfeb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6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7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Нарастание политико-конституционного кризиса в условиях ухудшения экономической ситуации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8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9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A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B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C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"https://m.edsoo.ru/a72f472a"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D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E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1993 г. и её значение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F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0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1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2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3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"https://m.edsoo.ru/b74140e7"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74140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4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5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Обострение межнациональных и межконфессиональных отношений в 1990-е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6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7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8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9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A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"https://m.edsoo.ru/65830c41"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/65830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B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C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Корректировка курса реформ и попытки стабилизации экономики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D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E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F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0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1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"https://m.edsoo.ru/ad0b93d5"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93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2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3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деиндустриализации и увеличения зависимости экономики от мировых цен на энергоносители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4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5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6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7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8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"https://m.edsoo.ru/1e262137"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262137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9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A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россиян в условиях реформ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B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C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D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E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F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"https://m.edsoo.ru/030fddfe"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/030</w:t>
            </w:r>
            <w:r>
              <w:rPr>
                <w:rFonts w:ascii="Times New Roman" w:hAnsi="Times New Roman"/>
                <w:color w:val="0000FF"/>
                <w:u w:val="single"/>
              </w:rPr>
              <w:t>fddfe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0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1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2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3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4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5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6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"https://m.edsoo.ru/847148"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/847148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7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8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постсоветском пространстве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9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A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B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C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D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"https://m.edsoo.ru/6e919da5"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919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E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F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многопартийность и строительство гражданского общества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0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1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2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3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4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"https://m.edsoo.ru/7625a042"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/7625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042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5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6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1992–1999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7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8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9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A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B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"https://m.edsoo.ru/fff148e9"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fff</w:t>
            </w:r>
            <w:r>
              <w:rPr>
                <w:rFonts w:ascii="Times New Roman" w:hAnsi="Times New Roman"/>
                <w:color w:val="0000FF"/>
                <w:u w:val="single"/>
              </w:rPr>
              <w:t>148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C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D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Политические и экономические приоритеты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веке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E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F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0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1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2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"https://m.edsoo.ru/f201d2ba"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201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3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4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внутренней и внешней политики в период президентства В. В. Путина 2000–2008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5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6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7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8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9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"https://m.edsoo.ru/4852c2c1"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/4852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A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B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развитие в 2000-е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C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D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E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F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0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"https://m.edsoo.ru/c9df7bd7"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1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2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инфраструктурные проекты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3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4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5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6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7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"https://m.edsoo.ru/ac1439e2"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t>1439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8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9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внутренней и внешней политики России 2008–2012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A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B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C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D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E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"https://m.edsoo.ru/739010d2"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/739010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F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0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Модернизация России в период президенства В. В. Путина 2012–2018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1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2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3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4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5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"https://m.edsoo.ru/056ac102"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/056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t>102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6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7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Вхождение Крыма в состав России с 2014 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8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9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A09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B09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C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"https://m.edsoo.ru/264e11cd"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/264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D09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E09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общество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F09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0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1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2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3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"https://m.edsoo.ru/21db4ad8"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/21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4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5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 направления государственной социальной политики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6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7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8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9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A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"https://m.edsoo.ru/99a1b44f"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/99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B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C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Реформирование образования, культуры, науки и его результаты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D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E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F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0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1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"https://m.edsoo.ru/2197a7f2"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/2197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2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3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программы демографического возрождения России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4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5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6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7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8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"https://m.edsoo.ru/96b0bff6"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/96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bff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9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A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Пропаганда спорта и здорового образа жизни и её результаты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B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C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D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E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F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"https://m.edsoo.ru/9e5f37ac"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0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1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представления и ожидания в зеркале социологии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2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3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4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5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6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"https://m.edsoo.ru/b1a6cc4b"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7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8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глобальном информационном пространстве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9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A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B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C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D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"https://m.edsoo.ru/f90951db"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90951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E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F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0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1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2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3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4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"https://m.edsoo.ru/d252251b"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252251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5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6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концепция российской внешней политики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7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8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9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A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B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"https://m.edsoo.ru/f428a8a8"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428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C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D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международной борьбе с терроризмом и в урегулировании локальных конфликтов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E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F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0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1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2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"https://m.edsoo.ru/489b7c7a"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/489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3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4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Центробежные и партнерские тенденции в СНГ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5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6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7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8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9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"https://m.edsoo.ru/0a3e2cec"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A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B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Миротворческие миссии России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C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D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E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F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0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"https://m.edsoo.ru/56e4bb6f"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/56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1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2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с США и Евросоюзом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3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4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5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6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7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"https://m.edsoo.ru/464c28d8"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/464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8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9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и процессы глобализации в новых условиях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A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B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C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D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E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"https://m.edsoo.ru/51022013"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/51022013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F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0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1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2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3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4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5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"https://m.edsoo.ru/6bbb27ac"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bbb</w:t>
            </w:r>
            <w:r>
              <w:rPr>
                <w:rFonts w:ascii="Times New Roman" w:hAnsi="Times New Roman"/>
                <w:color w:val="0000FF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6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7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2000 – начале 2020-х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8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9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A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B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C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"https://m.edsoo.ru/81d7b7d7"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D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E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2000 – начале 2020-х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F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0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1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2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3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"https://m.edsoo.ru/a96fdcf7"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fdcf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4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5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"Российская Федерация в 1992–2022 гг.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6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7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8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9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A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"https://m.edsoo.ru/ddf94d9f"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ddf</w:t>
            </w:r>
            <w:r>
              <w:rPr>
                <w:rFonts w:ascii="Times New Roman" w:hAnsi="Times New Roman"/>
                <w:color w:val="0000FF"/>
                <w:u w:val="single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B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C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Введение: История России с древнейших времен до 1914 г. Народы и государства на территории нашей страны в древности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D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E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F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0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1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"https://m.edsoo.ru/879757c7"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/879757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2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3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государства Русь. Русь в конце Х – начале Х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4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5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6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7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8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"https://m.edsoo.ru/a0b625fa"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625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9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A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B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C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D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E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F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"https://m.edsoo.ru/ade849fb"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ade</w:t>
            </w:r>
            <w:r>
              <w:rPr>
                <w:rFonts w:ascii="Times New Roman" w:hAnsi="Times New Roman"/>
                <w:color w:val="0000FF"/>
                <w:u w:val="single"/>
              </w:rPr>
              <w:t>849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0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1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2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3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4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5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6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"https://m.edsoo.ru/e55d16a3"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7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8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9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A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B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C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D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"https://m.edsoo.ru/ea40a23a"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E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F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Русского (Российского)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0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1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2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3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4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"https://m.edsoo.ru/ea63caf3"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caf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5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6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Руси с древности до конца Х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7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8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9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A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B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"https://m.edsoo.ru/c92295e2"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92295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C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D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в.: социально-экономическое и политическое развитие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E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F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0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1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2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"https://m.edsoo.ru/bf00115a"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</w:rPr>
              <w:t>00115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3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4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в.: внешняя политика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5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6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7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8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9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"https://m.edsoo.ru/19ab8ebe"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/19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A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B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России: причины, ход, итоги и последствия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C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D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E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F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0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"https://m.edsoo.ru/7056865d"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/7056865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1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2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3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4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5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6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7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"https://m.edsoo.ru/dd812c73"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</w:rPr>
              <w:t>812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8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9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внутренняя политика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A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B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C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D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E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"https://m.edsoo.ru/e60233d2"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60233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F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0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Романовы: внешняя политика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1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2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3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4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5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"https://m.edsoo.ru/f918f903"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918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903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6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7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Быт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8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9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A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B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C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"https://m.edsoo.ru/c44c8f5c"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D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E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F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0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1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2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3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"https://m.edsoo.ru/e27177b2"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27177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4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5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6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7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8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9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A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"https://m.edsoo.ru/489bb4e0"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/489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B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C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общество в Петровскую эпоху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D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E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F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0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1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"https://m.edsoo.ru/0028f43c"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/0028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2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3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Дворцовые перевороты: причины, сущность, последствия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4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5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6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7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8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"https://m.edsoo.ru/cba9fc7e"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cba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90A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A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 России в 1725–1762 гг.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B0A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C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D0A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E0A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FF0A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\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"https://m.edsoo.ru/389f2f25"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/389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00B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1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2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3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4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50B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6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"https://m.edsoo.ru/17745d6d"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/17745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70B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8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европейской и мировой политике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9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A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B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C0B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D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"https://m.edsoo.ru/b8b1116c"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1116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E0B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0F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Павла I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0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1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2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30B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4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"https://m.edsoo.ru/fc7545bc"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t>7545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50B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6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7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8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9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A0B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B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"https://m.edsoo.ru/2c5c07a1"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C0B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D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и быт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E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1F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0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10B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2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"https://m.edsoo.ru/4c023102"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023102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30B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4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5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6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7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80B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9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"https://m.edsoo.ru/579a8914"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/579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t>8914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A0B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B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C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D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E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2F0B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0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"https://m.edsoo.ru/df30bb2f"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10B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2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3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4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5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60B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7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"https://m.edsoo.ru/6277c1b3"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/6277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80B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9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A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B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C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D0B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E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"https://m.edsoo.ru/36ebc96e"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/36</w:t>
            </w:r>
            <w:r>
              <w:rPr>
                <w:rFonts w:ascii="Times New Roman" w:hAnsi="Times New Roman"/>
                <w:color w:val="0000FF"/>
                <w:u w:val="single"/>
              </w:rPr>
              <w:t>ebc</w:t>
            </w:r>
            <w:r>
              <w:rPr>
                <w:rFonts w:ascii="Times New Roman" w:hAnsi="Times New Roman"/>
                <w:color w:val="0000FF"/>
                <w:u w:val="single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3F0B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0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1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2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3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40B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5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"https://m.edsoo.ru/8bc6de3d"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60B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7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8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9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A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B0B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C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"https://m.edsoo.ru/4d80b9f6"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D0B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E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4F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0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1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20B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3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"https://m.edsoo.ru/97d36f30"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/97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40B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5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Император 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</w:rPr>
              <w:t>: внутренняя и внешняя политика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6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7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8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90B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A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"https://m.edsoo.ru/6fc3147f"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t>3147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B0B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C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Общественное и политическое развитие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D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E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5F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00B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1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"https://m.edsoo.ru/20d3458b"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</w:rPr>
              <w:t>3458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4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20B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type="dxa" w:w="352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3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4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5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60B0000">
            <w:pPr>
              <w:widowControl w:val="1"/>
              <w:spacing w:after="0"/>
              <w:ind w:left="135"/>
              <w:jc w:val="center"/>
            </w:pPr>
          </w:p>
        </w:tc>
        <w:tc>
          <w:tcPr>
            <w:tcW w:type="dxa" w:w="110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70B0000">
            <w:pPr>
              <w:widowControl w:val="1"/>
              <w:spacing w:after="0"/>
              <w:ind w:left="135"/>
            </w:pPr>
          </w:p>
        </w:tc>
        <w:tc>
          <w:tcPr>
            <w:tcW w:type="dxa" w:w="191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8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"https://m.edsoo.ru/2446165f"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t>/2446165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3963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90B0000">
            <w:pPr>
              <w:widowControl w:val="1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22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A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type="dxa" w:w="146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B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56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6C0B0000">
            <w:pPr>
              <w:widowControl w:val="1"/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3018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</w:tbl>
    <w:p w14:paraId="6D0B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6E0B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6F0B0000">
      <w:pPr>
        <w:widowControl w:val="1"/>
        <w:spacing w:after="199" w:before="199" w:line="336" w:lineRule="auto"/>
        <w:ind w:left="120"/>
      </w:pPr>
      <w:bookmarkStart w:id="8" w:name="block-64712425"/>
      <w:bookmarkEnd w:id="7"/>
      <w:r>
        <w:rPr>
          <w:rFonts w:ascii="Times New Roman" w:hAnsi="Times New Roman"/>
          <w:b w:val="1"/>
          <w:color w:val="000000"/>
          <w:sz w:val="28"/>
        </w:rPr>
        <w:t>ПРОВЕРЯЕМЫЕ НА ЕГЭ ПО ИСТОРИИ ТРЕБОВАНИЯ К РЕЗУЛЬТАТАМ ОСВОЕНИЯ ОСНОВНОЙ ОБРАЗОВАТЕЛЬНОЙ ПРОГРАММЫ СРЕДНЕГО ОБЩЕГО ОБРАЗОВАНИЯ</w:t>
      </w:r>
    </w:p>
    <w:p w14:paraId="700B0000">
      <w:pPr>
        <w:widowControl w:val="1"/>
        <w:spacing w:after="0" w:line="336" w:lineRule="auto"/>
        <w:ind w:left="120"/>
      </w:pPr>
    </w:p>
    <w:tbl>
      <w:tblPr>
        <w:tblStyle w:val="Style_1"/>
        <w:tblW w:type="auto" w:w="0"/>
        <w:tblInd w:type="dxa" w:w="144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1962"/>
        <w:gridCol w:w="7457"/>
      </w:tblGrid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10B0000">
            <w:pPr>
              <w:widowControl w:val="1"/>
              <w:spacing w:after="0"/>
              <w:ind w:left="243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20B0000">
            <w:pPr>
              <w:widowControl w:val="1"/>
              <w:spacing w:after="0"/>
              <w:ind w:left="243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требованияк предметным результатам освоения основной образовательной программы среднего общего образования 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3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4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ключевых событий, основных дат и этапов истории России и мира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5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6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выдающихся деятелей отечественной и всемирной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вв., в том числе имён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политическое и культурное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7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8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важнейших достижений культуры России и мира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вв., ценностных ориентиров; умение характеризовать вклад российской культуры в мировую культуру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9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A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значимости России в мировых политических и социально-экономических процессах с древнейших времён до настоящего времени, в том числе в мировых политических и социально-экономических процессах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вв.; знание достижений страны и её народа; умение характеризовать историческое значение Российской революции, Гражданской войны, новой экономической политики (нэпа),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вв.; особенности развития культуры народов СССР (России)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B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C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выявлять существенные черты исторических событий, явлений, процессов; анализировать; характеризовать исторические события, явления, процессы с древнейших времён до настоящего времени, в том числе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 и их участников, образа жизни людей и его изменения в Новейшую эпоху; рассказывать о подвигах народа при защите Отечества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D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E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7F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0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Систематизировать историческую информацию в соответствии с заданными критериями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1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2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анализировать, сравнивать исторические события, явления, процессы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3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4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комплексом хронологических умений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5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6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причинно-следственные, пространственные связи исторических событий, явлений, процессов с древнейших времён до настоящего времени, характеризовать их итоги; соотносить события истории родного края и истории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вв.; определять современников исторических событий истории России и человечества в целом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7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8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представлений о методах изучения исторических источников;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 учитывать при работе специфику современных источников социальной и личной информации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9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A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критерии поиска исторических источников и находить их; объяснять значимость конкретных источников при изучении событий и процессов истории России и истории зарубежных стран; приобретение опыта осуществления учебно-исследовательской деятельности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B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C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её соответствия исторической действительности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D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E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вв.; сопоставлять информацию, представленную в различных источниках; формализовать историческую информацию в виде таблиц, схем, графиков, диаграмм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8F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0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представлений о предмете, научных и социальных функциях исторического знания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1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2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 и так далее)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3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4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50B0000">
            <w:pPr>
              <w:widowControl w:val="1"/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745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60B0000">
            <w:pPr>
              <w:widowControl w:val="1"/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отстаивать историческую правду, не допускать умаления подвига народа при защите Отечества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аргументированно критиковать фальсификации отечественной истории; разоблачать фальсификации отечественной истории</w:t>
            </w:r>
          </w:p>
        </w:tc>
      </w:tr>
    </w:tbl>
    <w:p w14:paraId="970B0000">
      <w:pPr>
        <w:widowControl w:val="1"/>
        <w:spacing w:after="0" w:line="336" w:lineRule="auto"/>
        <w:ind w:left="120"/>
      </w:pPr>
    </w:p>
    <w:p w14:paraId="980B0000">
      <w:pPr>
        <w:widowControl w:val="1"/>
        <w:spacing w:after="0" w:line="336" w:lineRule="auto"/>
        <w:ind w:left="120"/>
      </w:pPr>
    </w:p>
    <w:p w14:paraId="990B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9A0B0000">
      <w:pPr>
        <w:widowControl w:val="1"/>
        <w:spacing w:after="199" w:before="199" w:line="336" w:lineRule="auto"/>
        <w:ind w:left="120"/>
      </w:pPr>
      <w:bookmarkStart w:id="9" w:name="block-64712426"/>
      <w:bookmarkEnd w:id="8"/>
      <w:r>
        <w:rPr>
          <w:rFonts w:ascii="Times New Roman" w:hAnsi="Times New Roman"/>
          <w:b w:val="1"/>
          <w:color w:val="000000"/>
          <w:sz w:val="28"/>
        </w:rPr>
        <w:t>ПЕРЕЧЕНЬ ЭЛЕМЕНТОВ СОДЕРЖАНИЯ, ПРОВЕРЯЕМЫХ НА ЕГЭ ПО ИСТОРИИ</w:t>
      </w:r>
    </w:p>
    <w:p w14:paraId="9B0B0000">
      <w:pPr>
        <w:widowControl w:val="1"/>
        <w:spacing w:after="0" w:line="336" w:lineRule="auto"/>
        <w:ind w:left="120"/>
      </w:pPr>
    </w:p>
    <w:tbl>
      <w:tblPr>
        <w:tblStyle w:val="Style_1"/>
        <w:tblW w:type="auto" w:w="0"/>
        <w:tblInd w:type="dxa" w:w="144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968"/>
        <w:gridCol w:w="8451"/>
      </w:tblGrid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C0B0000">
            <w:pPr>
              <w:widowControl w:val="1"/>
              <w:spacing w:after="0"/>
              <w:ind w:left="243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Код 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D0B0000">
            <w:pPr>
              <w:widowControl w:val="1"/>
              <w:spacing w:after="0"/>
              <w:ind w:left="243"/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E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– 6 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9F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 с древнейших времён до 1914 г. (на основе кодификатора проверяемых элементов содержания для проведения основного государственного экзамена)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0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10B0000">
            <w:pPr>
              <w:widowControl w:val="1"/>
              <w:spacing w:after="0" w:line="360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России. 1914 – 1945 гг.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2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3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 (1914 – 1918)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4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5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1917 год: от Февраля к Октябрю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6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7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8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9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 и её последствия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A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B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Советской России периода Гражданской войны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C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D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новой экономической политики (нэпа) (1921 – 1928)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E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AF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 – 1941 гг.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0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1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 – 1930-е гг.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2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3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1920 – 1930-е гг.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4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50B0000">
            <w:pPr>
              <w:widowControl w:val="1"/>
              <w:spacing w:after="0" w:line="360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 – 1945)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6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7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 (июнь 1941 – осень 1942 г.)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8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9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 (осень 1942 – 1943 г.)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A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B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война: единство фронта и тыла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C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D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Победа СССР в Великой Отечественной войне. Окончание Второй мировой войны (1944 – сентябрь 1945 г.)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E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BF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1991 гг.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0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1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2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3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СССР в середине 1950-х – первой половине 1960-х гг.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4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5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Советское государство и общество в середине 1960-х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начале 1980-х гг.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6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7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 – 1991)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8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9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в 1992 – 2022 гг.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A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B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C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D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в.: вызовы времени и задачи модернизации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E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CF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1914 – 1945 гг.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0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1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и в годы Первой мировой войны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2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3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 1918 – 1939 гг.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4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5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6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7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1945 – 2022 гг.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8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9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Северной Америки и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A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B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Азии, Африки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в.: проблемы и пути модернизации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C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D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Страны Латинской Америки во второй половине ХХ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E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DF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Международные отношения во второй половине ХХ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0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1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 и культуры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</w:tr>
      <w:tr>
        <w:trPr>
          <w:trHeight w:hRule="atLeast" w:val="144"/>
        </w:trPr>
        <w:tc>
          <w:tcPr>
            <w:tcW w:type="dxa" w:w="9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20B0000">
            <w:pPr>
              <w:widowControl w:val="1"/>
              <w:spacing w:after="0" w:line="360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type="dxa" w:w="845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</w:tcMar>
            <w:vAlign w:val="center"/>
          </w:tcPr>
          <w:p w14:paraId="E30B0000">
            <w:pPr>
              <w:widowControl w:val="1"/>
              <w:spacing w:after="0" w:line="360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</w:tr>
    </w:tbl>
    <w:p w14:paraId="E40B0000">
      <w:pPr>
        <w:widowControl w:val="1"/>
        <w:spacing w:after="0" w:line="336" w:lineRule="auto"/>
        <w:ind w:left="120"/>
      </w:pPr>
    </w:p>
    <w:p w14:paraId="E50B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E60B0000">
      <w:pPr>
        <w:widowControl w:val="1"/>
        <w:spacing w:after="0"/>
        <w:ind w:left="120"/>
      </w:pPr>
      <w:bookmarkStart w:id="10" w:name="block-64712427"/>
      <w:bookmarkEnd w:id="9"/>
      <w:r>
        <w:rPr>
          <w:rFonts w:ascii="Times New Roman" w:hAnsi="Times New Roman"/>
          <w:b w:val="1"/>
          <w:color w:val="000000"/>
          <w:sz w:val="28"/>
        </w:rPr>
        <w:t>УЧЕБНО-МЕТОДИЧЕСКОЕ ОБЕСПЕЧЕНИЕ ОБРАЗОВАТЕЛЬНОГО ПРОЦЕССА</w:t>
      </w:r>
    </w:p>
    <w:p w14:paraId="E70B0000">
      <w:pPr>
        <w:widowControl w:val="1"/>
        <w:spacing w:after="0" w:line="480" w:lineRule="auto"/>
        <w:ind w:left="120"/>
      </w:pPr>
      <w:r>
        <w:rPr>
          <w:rFonts w:ascii="Times New Roman" w:hAnsi="Times New Roman"/>
          <w:b w:val="1"/>
          <w:color w:val="000000"/>
          <w:sz w:val="28"/>
        </w:rPr>
        <w:t>ОБЯЗАТЕЛЬНЫЕ УЧЕБНЫЕ МАТЕРИАЛЫ ДЛЯ УЧЕНИКА</w:t>
      </w:r>
    </w:p>
    <w:p w14:paraId="E80B0000">
      <w:pPr>
        <w:widowControl w:val="1"/>
        <w:spacing w:after="0" w:line="480" w:lineRule="auto"/>
        <w:ind w:left="120"/>
      </w:pPr>
    </w:p>
    <w:p w14:paraId="E90B0000">
      <w:pPr>
        <w:widowControl w:val="1"/>
        <w:spacing w:after="0" w:line="480" w:lineRule="auto"/>
        <w:ind w:left="120"/>
      </w:pPr>
    </w:p>
    <w:p w14:paraId="EA0B0000">
      <w:pPr>
        <w:widowControl w:val="1"/>
        <w:spacing w:after="0"/>
        <w:ind w:left="120"/>
      </w:pPr>
    </w:p>
    <w:p w14:paraId="EB0B0000">
      <w:pPr>
        <w:widowControl w:val="1"/>
        <w:spacing w:after="0" w:line="480" w:lineRule="auto"/>
        <w:ind w:left="120"/>
      </w:pPr>
      <w:r>
        <w:rPr>
          <w:rFonts w:ascii="Times New Roman" w:hAnsi="Times New Roman"/>
          <w:b w:val="1"/>
          <w:color w:val="000000"/>
          <w:sz w:val="28"/>
        </w:rPr>
        <w:t>МЕТОДИЧЕСКИЕ МАТЕРИАЛЫ ДЛЯ УЧИТЕЛЯ</w:t>
      </w:r>
    </w:p>
    <w:p w14:paraId="EC0B0000">
      <w:pPr>
        <w:widowControl w:val="1"/>
        <w:spacing w:after="0" w:line="480" w:lineRule="auto"/>
        <w:ind w:left="120"/>
      </w:pPr>
    </w:p>
    <w:p w14:paraId="ED0B0000">
      <w:pPr>
        <w:widowControl w:val="1"/>
        <w:spacing w:after="0"/>
        <w:ind w:left="120"/>
      </w:pPr>
    </w:p>
    <w:p w14:paraId="EE0B0000">
      <w:pPr>
        <w:widowControl w:val="1"/>
        <w:spacing w:after="0" w:line="480" w:lineRule="auto"/>
        <w:ind w:left="120"/>
      </w:pPr>
      <w:r>
        <w:rPr>
          <w:rFonts w:ascii="Times New Roman" w:hAnsi="Times New Roman"/>
          <w:b w:val="1"/>
          <w:color w:val="000000"/>
          <w:sz w:val="28"/>
        </w:rPr>
        <w:t>ЦИФРОВЫЕ ОБРАЗОВАТЕЛЬНЫЕ РЕСУРСЫ И РЕСУРСЫ СЕТИ ИНТЕРНЕТ</w:t>
      </w:r>
    </w:p>
    <w:p w14:paraId="EF0B0000">
      <w:pPr>
        <w:widowControl w:val="1"/>
        <w:spacing w:after="0" w:line="480" w:lineRule="auto"/>
        <w:ind w:left="120"/>
      </w:pPr>
    </w:p>
    <w:p w14:paraId="F00B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F10B0000">
      <w:bookmarkEnd w:id="10"/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caption"/>
    <w:basedOn w:val="Style_2"/>
    <w:next w:val="Style_2"/>
    <w:link w:val="Style_5_ch"/>
    <w:pPr>
      <w:widowControl w:val="1"/>
      <w:spacing w:line="240" w:lineRule="auto"/>
      <w:ind/>
    </w:pPr>
    <w:rPr>
      <w:b w:val="1"/>
      <w:color w:val="4F81BD"/>
      <w:sz w:val="18"/>
    </w:rPr>
  </w:style>
  <w:style w:styleId="Style_5_ch" w:type="character">
    <w:name w:val="caption"/>
    <w:basedOn w:val="Style_2_ch"/>
    <w:link w:val="Style_5"/>
    <w:rPr>
      <w:b w:val="1"/>
      <w:color w:val="4F81BD"/>
      <w:sz w:val="1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keepLines w:val="1"/>
      <w:widowControl w:val="1"/>
      <w:spacing w:before="200"/>
      <w:ind/>
      <w:outlineLvl w:val="2"/>
    </w:pPr>
    <w:rPr>
      <w:rFonts w:ascii="Cambria" w:hAnsi="Cambria"/>
      <w:b w:val="1"/>
      <w:color w:val="4F81BD"/>
    </w:rPr>
  </w:style>
  <w:style w:styleId="Style_9_ch" w:type="character">
    <w:name w:val="heading 3"/>
    <w:basedOn w:val="Style_2_ch"/>
    <w:link w:val="Style_9"/>
    <w:rPr>
      <w:rFonts w:ascii="Cambria" w:hAnsi="Cambria"/>
      <w:b w:val="1"/>
      <w:color w:val="4F81BD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mphasis"/>
    <w:basedOn w:val="Style_10"/>
    <w:link w:val="Style_11_ch"/>
    <w:rPr>
      <w:i w:val="1"/>
    </w:rPr>
  </w:style>
  <w:style w:styleId="Style_11_ch" w:type="character">
    <w:name w:val="Emphasis"/>
    <w:basedOn w:val="Style_10_ch"/>
    <w:link w:val="Style_11"/>
    <w:rPr>
      <w:i w:val="1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14_ch" w:type="character">
    <w:name w:val="heading 1"/>
    <w:basedOn w:val="Style_2_ch"/>
    <w:link w:val="Style_14"/>
    <w:rPr>
      <w:rFonts w:ascii="Cambria" w:hAnsi="Cambria"/>
      <w:b w:val="1"/>
      <w:color w:val="365F91"/>
      <w:sz w:val="28"/>
    </w:rPr>
  </w:style>
  <w:style w:styleId="Style_15" w:type="paragraph">
    <w:name w:val="Normal Indent"/>
    <w:basedOn w:val="Style_2"/>
    <w:link w:val="Style_15_ch"/>
    <w:pPr>
      <w:widowControl w:val="1"/>
      <w:ind w:left="720"/>
    </w:pPr>
  </w:style>
  <w:style w:styleId="Style_15_ch" w:type="character">
    <w:name w:val="Normal Indent"/>
    <w:basedOn w:val="Style_2_ch"/>
    <w:link w:val="Style_15"/>
  </w:style>
  <w:style w:styleId="Style_16" w:type="paragraph">
    <w:name w:val="Hyperlink"/>
    <w:basedOn w:val="Style_10"/>
    <w:link w:val="Style_16_ch"/>
    <w:rPr>
      <w:color w:val="0000FF"/>
      <w:u w:val="single"/>
    </w:rPr>
  </w:style>
  <w:style w:styleId="Style_16_ch" w:type="character">
    <w:name w:val="Hyperlink"/>
    <w:basedOn w:val="Style_10_ch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header"/>
    <w:basedOn w:val="Style_2"/>
    <w:link w:val="Style_22_ch"/>
    <w:pPr>
      <w:widowControl w:val="1"/>
      <w:tabs>
        <w:tab w:leader="none" w:pos="4680" w:val="center"/>
        <w:tab w:leader="none" w:pos="9360" w:val="right"/>
      </w:tabs>
      <w:ind/>
    </w:pPr>
  </w:style>
  <w:style w:styleId="Style_22_ch" w:type="character">
    <w:name w:val="header"/>
    <w:basedOn w:val="Style_2_ch"/>
    <w:link w:val="Style_22"/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basedOn w:val="Style_2"/>
    <w:next w:val="Style_2"/>
    <w:link w:val="Style_24_ch"/>
    <w:uiPriority w:val="11"/>
    <w:qFormat/>
    <w:pPr>
      <w:widowControl w:val="1"/>
      <w:numPr>
        <w:ilvl w:val="1"/>
      </w:numPr>
      <w:ind w:left="86"/>
    </w:pPr>
    <w:rPr>
      <w:rFonts w:ascii="Cambria" w:hAnsi="Cambria"/>
      <w:i w:val="1"/>
      <w:color w:val="4F81BD"/>
      <w:spacing w:val="15"/>
      <w:sz w:val="24"/>
    </w:rPr>
  </w:style>
  <w:style w:styleId="Style_24_ch" w:type="character">
    <w:name w:val="Subtitle"/>
    <w:basedOn w:val="Style_2_ch"/>
    <w:link w:val="Style_24"/>
    <w:rPr>
      <w:rFonts w:ascii="Cambria" w:hAnsi="Cambria"/>
      <w:i w:val="1"/>
      <w:color w:val="4F81BD"/>
      <w:spacing w:val="15"/>
      <w:sz w:val="24"/>
    </w:rPr>
  </w:style>
  <w:style w:styleId="Style_25" w:type="paragraph">
    <w:name w:val="Title"/>
    <w:basedOn w:val="Style_2"/>
    <w:next w:val="Style_2"/>
    <w:link w:val="Style_25_ch"/>
    <w:uiPriority w:val="10"/>
    <w:qFormat/>
    <w:pPr>
      <w:widowControl w:val="1"/>
      <w:pBdr>
        <w:bottom w:color="4F81BD" w:space="4" w:sz="8" w:val="single"/>
      </w:pBdr>
      <w:spacing w:after="300"/>
      <w:ind/>
      <w:contextualSpacing w:val="1"/>
    </w:pPr>
    <w:rPr>
      <w:rFonts w:ascii="Cambria" w:hAnsi="Cambria"/>
      <w:color w:val="17365D"/>
      <w:spacing w:val="5"/>
      <w:sz w:val="52"/>
    </w:rPr>
  </w:style>
  <w:style w:styleId="Style_25_ch" w:type="character">
    <w:name w:val="Title"/>
    <w:basedOn w:val="Style_2_ch"/>
    <w:link w:val="Style_25"/>
    <w:rPr>
      <w:rFonts w:ascii="Cambria" w:hAnsi="Cambria"/>
      <w:color w:val="17365D"/>
      <w:spacing w:val="5"/>
      <w:sz w:val="52"/>
    </w:rPr>
  </w:style>
  <w:style w:styleId="Style_26" w:type="paragraph">
    <w:name w:val="heading 4"/>
    <w:basedOn w:val="Style_2"/>
    <w:next w:val="Style_2"/>
    <w:link w:val="Style_26_ch"/>
    <w:uiPriority w:val="9"/>
    <w:qFormat/>
    <w:pPr>
      <w:keepNext w:val="1"/>
      <w:keepLines w:val="1"/>
      <w:widowControl w:val="1"/>
      <w:spacing w:before="200"/>
      <w:ind/>
      <w:outlineLvl w:val="3"/>
    </w:pPr>
    <w:rPr>
      <w:rFonts w:ascii="Cambria" w:hAnsi="Cambria"/>
      <w:b w:val="1"/>
      <w:i w:val="1"/>
      <w:color w:val="4F81BD"/>
    </w:rPr>
  </w:style>
  <w:style w:styleId="Style_26_ch" w:type="character">
    <w:name w:val="heading 4"/>
    <w:basedOn w:val="Style_2_ch"/>
    <w:link w:val="Style_26"/>
    <w:rPr>
      <w:rFonts w:ascii="Cambria" w:hAnsi="Cambria"/>
      <w:b w:val="1"/>
      <w:i w:val="1"/>
      <w:color w:val="4F81BD"/>
    </w:rPr>
  </w:style>
  <w:style w:styleId="Style_27" w:type="paragraph">
    <w:name w:val="heading 2"/>
    <w:basedOn w:val="Style_2"/>
    <w:next w:val="Style_2"/>
    <w:link w:val="Style_27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="Cambria" w:hAnsi="Cambria"/>
      <w:b w:val="1"/>
      <w:color w:val="4F81BD"/>
      <w:sz w:val="26"/>
    </w:rPr>
  </w:style>
  <w:style w:styleId="Style_27_ch" w:type="character">
    <w:name w:val="heading 2"/>
    <w:basedOn w:val="Style_2_ch"/>
    <w:link w:val="Style_27"/>
    <w:rPr>
      <w:rFonts w:ascii="Cambria" w:hAnsi="Cambria"/>
      <w:b w:val="1"/>
      <w:color w:val="4F81BD"/>
      <w:sz w:val="26"/>
    </w:rPr>
  </w:style>
  <w:style w:styleId="Style_28" w:type="table">
    <w:name w:val="Table Grid"/>
    <w:basedOn w:val="Style_1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2025-09-02T09:58:00Z</dcterms:created>
  <dcterms:modified xsi:type="dcterms:W3CDTF">2025-09-11T05:51:00Z</dcterms:modified>
</cp:coreProperties>
</file>